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49" w:rsidRPr="00381622" w:rsidRDefault="00696287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>Date:</w:t>
      </w:r>
      <w:r w:rsidR="00E737CA" w:rsidRPr="00381622">
        <w:rPr>
          <w:rFonts w:ascii="Tahoma" w:hAnsi="Tahoma" w:cs="Tahoma"/>
          <w:sz w:val="21"/>
          <w:szCs w:val="21"/>
        </w:rPr>
        <w:t xml:space="preserve"> </w:t>
      </w:r>
      <w:r w:rsidR="002A5E7F">
        <w:rPr>
          <w:rFonts w:ascii="Tahoma" w:hAnsi="Tahoma" w:cs="Tahoma"/>
          <w:sz w:val="21"/>
          <w:szCs w:val="21"/>
        </w:rPr>
        <w:t>December 18</w:t>
      </w:r>
      <w:r w:rsidR="00981EE5">
        <w:rPr>
          <w:rFonts w:ascii="Tahoma" w:hAnsi="Tahoma" w:cs="Tahoma"/>
          <w:sz w:val="21"/>
          <w:szCs w:val="21"/>
        </w:rPr>
        <w:t>, 2014</w:t>
      </w:r>
      <w:r w:rsidRPr="00381622">
        <w:rPr>
          <w:rFonts w:ascii="Tahoma" w:hAnsi="Tahoma" w:cs="Tahoma"/>
          <w:sz w:val="21"/>
          <w:szCs w:val="21"/>
        </w:rPr>
        <w:t xml:space="preserve"> </w:t>
      </w:r>
    </w:p>
    <w:p w:rsidR="00CC4C49" w:rsidRPr="00381622" w:rsidRDefault="00A13C7D" w:rsidP="0059723B">
      <w:pPr>
        <w:tabs>
          <w:tab w:val="left" w:pos="8190"/>
        </w:tabs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 xml:space="preserve">Time: </w:t>
      </w:r>
      <w:r w:rsidR="002A5E7F">
        <w:rPr>
          <w:rFonts w:ascii="Tahoma" w:hAnsi="Tahoma" w:cs="Tahoma"/>
          <w:sz w:val="21"/>
          <w:szCs w:val="21"/>
        </w:rPr>
        <w:t>2</w:t>
      </w:r>
      <w:r w:rsidR="003106B3">
        <w:rPr>
          <w:rFonts w:ascii="Tahoma" w:hAnsi="Tahoma" w:cs="Tahoma"/>
          <w:sz w:val="21"/>
          <w:szCs w:val="21"/>
        </w:rPr>
        <w:t>:0</w:t>
      </w:r>
      <w:r w:rsidR="00DD58F0">
        <w:rPr>
          <w:rFonts w:ascii="Tahoma" w:hAnsi="Tahoma" w:cs="Tahoma"/>
          <w:sz w:val="21"/>
          <w:szCs w:val="21"/>
        </w:rPr>
        <w:t>0</w:t>
      </w:r>
      <w:r w:rsidR="00CC4460" w:rsidRPr="00381622">
        <w:rPr>
          <w:rFonts w:ascii="Tahoma" w:hAnsi="Tahoma" w:cs="Tahoma"/>
          <w:sz w:val="21"/>
          <w:szCs w:val="21"/>
        </w:rPr>
        <w:t xml:space="preserve"> P</w:t>
      </w:r>
      <w:r w:rsidR="00CC4C49" w:rsidRPr="00381622">
        <w:rPr>
          <w:rFonts w:ascii="Tahoma" w:hAnsi="Tahoma" w:cs="Tahoma"/>
          <w:sz w:val="21"/>
          <w:szCs w:val="21"/>
        </w:rPr>
        <w:t>.M.</w:t>
      </w:r>
      <w:r w:rsidR="0059723B" w:rsidRPr="00381622">
        <w:rPr>
          <w:rFonts w:ascii="Tahoma" w:hAnsi="Tahoma" w:cs="Tahoma"/>
          <w:sz w:val="21"/>
          <w:szCs w:val="21"/>
        </w:rPr>
        <w:tab/>
      </w:r>
    </w:p>
    <w:p w:rsidR="00CC4C49" w:rsidRPr="00381622" w:rsidRDefault="00CC4C49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 xml:space="preserve">Location: </w:t>
      </w:r>
      <w:proofErr w:type="spellStart"/>
      <w:r w:rsidRPr="00381622">
        <w:rPr>
          <w:rFonts w:ascii="Tahoma" w:hAnsi="Tahoma" w:cs="Tahoma"/>
          <w:sz w:val="21"/>
          <w:szCs w:val="21"/>
        </w:rPr>
        <w:t>Mayers</w:t>
      </w:r>
      <w:proofErr w:type="spellEnd"/>
      <w:r w:rsidRPr="00381622">
        <w:rPr>
          <w:rFonts w:ascii="Tahoma" w:hAnsi="Tahoma" w:cs="Tahoma"/>
          <w:sz w:val="21"/>
          <w:szCs w:val="21"/>
        </w:rPr>
        <w:t xml:space="preserve"> Memorial Hospital</w:t>
      </w:r>
    </w:p>
    <w:p w:rsidR="00CC4C49" w:rsidRPr="00381622" w:rsidRDefault="002A5E7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Burney</w:t>
      </w:r>
      <w:r w:rsidR="00CC4C49" w:rsidRPr="00381622">
        <w:rPr>
          <w:rFonts w:ascii="Tahoma" w:hAnsi="Tahoma" w:cs="Tahoma"/>
          <w:sz w:val="21"/>
          <w:szCs w:val="21"/>
        </w:rPr>
        <w:t>, California</w:t>
      </w:r>
    </w:p>
    <w:p w:rsidR="00CC4C49" w:rsidRPr="00321139" w:rsidRDefault="00CC4C49">
      <w:pPr>
        <w:rPr>
          <w:sz w:val="16"/>
        </w:rPr>
      </w:pPr>
    </w:p>
    <w:p w:rsidR="00CC4C49" w:rsidRPr="00036EB1" w:rsidRDefault="00CC4C49">
      <w:pPr>
        <w:pStyle w:val="BodyText"/>
        <w:rPr>
          <w:sz w:val="19"/>
          <w:szCs w:val="19"/>
        </w:rPr>
      </w:pPr>
      <w:r w:rsidRPr="00036EB1">
        <w:rPr>
          <w:sz w:val="19"/>
          <w:szCs w:val="19"/>
        </w:rPr>
        <w:t>(These minutes are not intended to be a verbatim transcription of the proceedings and discussions associated with the business of the board’s agenda; rather, what follows is a summary of the order of business and general nature of testimony, deliberations and action taken.)</w:t>
      </w:r>
    </w:p>
    <w:tbl>
      <w:tblPr>
        <w:tblW w:w="9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CC4C49" w:rsidTr="00321139">
        <w:tc>
          <w:tcPr>
            <w:tcW w:w="9480" w:type="dxa"/>
          </w:tcPr>
          <w:p w:rsidR="00CC4C49" w:rsidRPr="006A293E" w:rsidRDefault="00CC4C49" w:rsidP="00A13C7D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hAnsi="Tahoma" w:cs="Tahoma"/>
                <w:b/>
                <w:sz w:val="20"/>
                <w:szCs w:val="20"/>
              </w:rPr>
              <w:t>1. CALL MEETING TO ORDER:</w:t>
            </w:r>
            <w:r w:rsidR="006D24D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sz w:val="20"/>
                <w:szCs w:val="20"/>
              </w:rPr>
              <w:t xml:space="preserve">President </w:t>
            </w:r>
            <w:r w:rsidR="00DD58F0">
              <w:rPr>
                <w:rFonts w:ascii="Tahoma" w:hAnsi="Tahoma" w:cs="Tahoma"/>
                <w:sz w:val="20"/>
                <w:szCs w:val="20"/>
              </w:rPr>
              <w:t>Allen Albaugh</w:t>
            </w:r>
            <w:r w:rsidR="00D73F07" w:rsidRPr="006A2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2FB" w:rsidRPr="006A293E">
              <w:rPr>
                <w:rFonts w:ascii="Tahoma" w:eastAsia="Batang" w:hAnsi="Tahoma" w:cs="Tahoma"/>
                <w:sz w:val="20"/>
                <w:szCs w:val="20"/>
              </w:rPr>
              <w:t xml:space="preserve">called the </w:t>
            </w:r>
            <w:r w:rsidR="00225393">
              <w:rPr>
                <w:rFonts w:ascii="Tahoma" w:eastAsia="Batang" w:hAnsi="Tahoma" w:cs="Tahoma"/>
                <w:sz w:val="20"/>
                <w:szCs w:val="20"/>
              </w:rPr>
              <w:t>regular</w:t>
            </w:r>
            <w:r w:rsidR="00BC03A4" w:rsidRPr="006A293E">
              <w:rPr>
                <w:rFonts w:ascii="Tahoma" w:eastAsia="Batang" w:hAnsi="Tahoma" w:cs="Tahoma"/>
                <w:sz w:val="20"/>
                <w:szCs w:val="20"/>
              </w:rPr>
              <w:t xml:space="preserve"> meeting to order at </w:t>
            </w:r>
            <w:r w:rsidR="00502BD5">
              <w:rPr>
                <w:rFonts w:ascii="Tahoma" w:eastAsia="Batang" w:hAnsi="Tahoma" w:cs="Tahoma"/>
                <w:sz w:val="20"/>
                <w:szCs w:val="20"/>
              </w:rPr>
              <w:t>1:05</w:t>
            </w:r>
            <w:r w:rsidR="008A723A" w:rsidRPr="006A293E">
              <w:rPr>
                <w:rFonts w:ascii="Tahoma" w:eastAsia="Batang" w:hAnsi="Tahoma" w:cs="Tahoma"/>
                <w:sz w:val="20"/>
                <w:szCs w:val="20"/>
              </w:rPr>
              <w:t xml:space="preserve"> </w:t>
            </w:r>
            <w:r w:rsidR="00A13C7D" w:rsidRPr="006A293E">
              <w:rPr>
                <w:rFonts w:ascii="Tahoma" w:eastAsia="Batang" w:hAnsi="Tahoma" w:cs="Tahoma"/>
                <w:sz w:val="20"/>
                <w:szCs w:val="20"/>
              </w:rPr>
              <w:t>p</w:t>
            </w:r>
            <w:r w:rsidRPr="006A293E">
              <w:rPr>
                <w:rFonts w:ascii="Tahoma" w:eastAsia="Batang" w:hAnsi="Tahoma" w:cs="Tahoma"/>
                <w:sz w:val="20"/>
                <w:szCs w:val="20"/>
              </w:rPr>
              <w:t>.m. on the above date with the following present:</w:t>
            </w:r>
          </w:p>
          <w:p w:rsidR="00733E13" w:rsidRDefault="00733E13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Tahoma" w:eastAsia="Batang" w:hAnsi="Tahoma" w:cs="Tahoma"/>
                <w:sz w:val="20"/>
                <w:szCs w:val="20"/>
              </w:rPr>
              <w:t>Allen Albaugh, President</w:t>
            </w:r>
          </w:p>
          <w:p w:rsidR="00CC4C49" w:rsidRPr="006A293E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Brenda Brubaker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9F22FB" w:rsidRPr="006A293E">
              <w:rPr>
                <w:rFonts w:ascii="Tahoma" w:hAnsi="Tahoma" w:cs="Tahoma"/>
                <w:iCs/>
                <w:sz w:val="20"/>
                <w:szCs w:val="20"/>
              </w:rPr>
              <w:t>Vice President</w:t>
            </w:r>
          </w:p>
          <w:p w:rsidR="003B7BC9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Mike Kerns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CB7C01" w:rsidRPr="006A293E">
              <w:rPr>
                <w:rFonts w:ascii="Tahoma" w:eastAsia="Batang" w:hAnsi="Tahoma" w:cs="Tahoma"/>
                <w:sz w:val="20"/>
                <w:szCs w:val="20"/>
              </w:rPr>
              <w:t>Secretary</w:t>
            </w:r>
          </w:p>
          <w:p w:rsidR="009F436B" w:rsidRDefault="009F436B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Abe Hathaway, Treasurer</w:t>
            </w:r>
          </w:p>
          <w:p w:rsidR="0080156E" w:rsidRDefault="0080156E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80156E" w:rsidRDefault="0080156E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Beatriz Vasquez, PhD</w:t>
            </w:r>
          </w:p>
          <w:p w:rsidR="00C41FFA" w:rsidRDefault="00C41FFA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F16DE" w:rsidRDefault="00D9781F" w:rsidP="000F16DE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Board Members Absent</w:t>
            </w:r>
            <w:r w:rsidRPr="00C73780">
              <w:rPr>
                <w:rFonts w:ascii="Tahoma" w:hAnsi="Tahoma" w:cs="Tahoma"/>
                <w:b/>
                <w:iCs/>
                <w:sz w:val="20"/>
                <w:szCs w:val="20"/>
              </w:rPr>
              <w:t>:</w:t>
            </w:r>
            <w:r w:rsidR="008A723A" w:rsidRPr="00C73780">
              <w:rPr>
                <w:rFonts w:ascii="Tahoma" w:eastAsia="Batang" w:hAnsi="Tahoma" w:cs="Tahoma"/>
                <w:sz w:val="20"/>
                <w:szCs w:val="20"/>
              </w:rPr>
              <w:t xml:space="preserve"> </w:t>
            </w:r>
          </w:p>
          <w:p w:rsidR="0068063C" w:rsidRPr="006A293E" w:rsidRDefault="00CC4C49" w:rsidP="0080156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Staff Present:</w:t>
            </w:r>
            <w:r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673ECC" w:rsidRPr="006A293E">
              <w:rPr>
                <w:rFonts w:ascii="Tahoma" w:hAnsi="Tahoma" w:cs="Tahoma"/>
                <w:iCs/>
                <w:sz w:val="20"/>
                <w:szCs w:val="20"/>
              </w:rPr>
              <w:t>Matt Rees, CEO</w:t>
            </w:r>
            <w:r w:rsidR="000A39E0" w:rsidRPr="006A293E">
              <w:rPr>
                <w:rFonts w:ascii="Tahoma" w:hAnsi="Tahoma" w:cs="Tahoma"/>
                <w:iCs/>
                <w:sz w:val="20"/>
                <w:szCs w:val="20"/>
              </w:rPr>
              <w:t>;</w:t>
            </w:r>
            <w:r w:rsidR="0010232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iCs/>
                <w:sz w:val="20"/>
                <w:szCs w:val="20"/>
              </w:rPr>
              <w:t>Valerie Lakey</w:t>
            </w:r>
            <w:r w:rsidR="009D41E8"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, </w:t>
            </w:r>
            <w:r w:rsidR="00154B85" w:rsidRPr="006A293E">
              <w:rPr>
                <w:rFonts w:ascii="Tahoma" w:hAnsi="Tahoma" w:cs="Tahoma"/>
                <w:iCs/>
                <w:sz w:val="20"/>
                <w:szCs w:val="20"/>
              </w:rPr>
              <w:t>Board Cle</w:t>
            </w:r>
            <w:r w:rsidR="003C2F8B" w:rsidRPr="006A293E">
              <w:rPr>
                <w:rFonts w:ascii="Tahoma" w:hAnsi="Tahoma" w:cs="Tahoma"/>
                <w:iCs/>
                <w:sz w:val="20"/>
                <w:szCs w:val="20"/>
              </w:rPr>
              <w:t>rk; T</w:t>
            </w:r>
            <w:r w:rsidR="00102320">
              <w:rPr>
                <w:rFonts w:ascii="Tahoma" w:hAnsi="Tahoma" w:cs="Tahoma"/>
                <w:iCs/>
                <w:sz w:val="20"/>
                <w:szCs w:val="20"/>
              </w:rPr>
              <w:t>ravis Lakey, CFO</w:t>
            </w:r>
            <w:r w:rsidR="0080156E">
              <w:rPr>
                <w:rFonts w:ascii="Tahoma" w:hAnsi="Tahoma" w:cs="Tahoma"/>
                <w:iCs/>
                <w:sz w:val="20"/>
                <w:szCs w:val="20"/>
              </w:rPr>
              <w:t xml:space="preserve">; </w:t>
            </w:r>
            <w:r w:rsidR="00C73780">
              <w:rPr>
                <w:rFonts w:ascii="Tahoma" w:hAnsi="Tahoma" w:cs="Tahoma"/>
                <w:sz w:val="20"/>
                <w:szCs w:val="20"/>
              </w:rPr>
              <w:t>Sherry Wilson, CNO;</w:t>
            </w:r>
            <w:r w:rsidR="00B9543C">
              <w:rPr>
                <w:rFonts w:ascii="Tahoma" w:hAnsi="Tahoma" w:cs="Tahoma"/>
                <w:sz w:val="20"/>
                <w:szCs w:val="20"/>
              </w:rPr>
              <w:t xml:space="preserve"> Holly Green, Dr. Weinhold</w:t>
            </w:r>
          </w:p>
        </w:tc>
      </w:tr>
      <w:tr w:rsidR="00CC4C49" w:rsidTr="00321139">
        <w:tc>
          <w:tcPr>
            <w:tcW w:w="9480" w:type="dxa"/>
          </w:tcPr>
          <w:p w:rsidR="00326014" w:rsidRPr="006A293E" w:rsidRDefault="000B1125" w:rsidP="00F10E92">
            <w:pPr>
              <w:pStyle w:val="Heading1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2</w:t>
            </w:r>
            <w:r w:rsidR="00CC4C49" w:rsidRPr="006A293E">
              <w:rPr>
                <w:rFonts w:ascii="Tahoma" w:eastAsia="Batang" w:hAnsi="Tahoma" w:cs="Tahoma"/>
                <w:sz w:val="20"/>
                <w:szCs w:val="20"/>
              </w:rPr>
              <w:t xml:space="preserve">. CALL FOR REQUEST FROM AUDIENCE TO SPEAK TO ISSUES OR AGENDA ITEMS:  </w:t>
            </w:r>
            <w:r w:rsidR="00526A8F">
              <w:rPr>
                <w:rFonts w:ascii="Tahoma" w:eastAsia="Batang" w:hAnsi="Tahoma" w:cs="Tahoma"/>
                <w:sz w:val="20"/>
                <w:szCs w:val="20"/>
              </w:rPr>
              <w:t>None</w:t>
            </w:r>
          </w:p>
        </w:tc>
      </w:tr>
      <w:tr w:rsidR="00CC4C49" w:rsidTr="00321139">
        <w:tc>
          <w:tcPr>
            <w:tcW w:w="9480" w:type="dxa"/>
          </w:tcPr>
          <w:p w:rsidR="00DE38B7" w:rsidRPr="006A293E" w:rsidRDefault="005A232B" w:rsidP="000F16DE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3</w:t>
            </w:r>
            <w:r w:rsidR="00CC4C49" w:rsidRPr="006A293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. APPROVAL OF MINUTES –</w:t>
            </w:r>
            <w:r w:rsidR="00CC4C49" w:rsidRPr="006A293E">
              <w:rPr>
                <w:rFonts w:ascii="Tahoma" w:eastAsia="Batang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r w:rsidR="00EB71E0" w:rsidRPr="006A293E">
              <w:rPr>
                <w:rFonts w:ascii="Tahoma" w:eastAsia="Batang" w:hAnsi="Tahoma" w:cs="Tahoma"/>
                <w:b/>
                <w:bCs/>
                <w:i/>
                <w:iCs/>
                <w:sz w:val="20"/>
                <w:szCs w:val="20"/>
              </w:rPr>
              <w:t xml:space="preserve">A motion/second </w:t>
            </w:r>
            <w:r w:rsidR="00A76475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(</w:t>
            </w:r>
            <w:r w:rsidR="003106B3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Kerns/</w:t>
            </w:r>
            <w:r w:rsidR="000F16DE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Hathaway</w:t>
            </w:r>
            <w:r w:rsidR="00CC4C49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)</w:t>
            </w:r>
            <w:r w:rsidR="00E84A71" w:rsidRPr="00FA6221">
              <w:rPr>
                <w:rFonts w:ascii="Tahoma" w:hAnsi="Tahoma" w:cs="Tahoma"/>
                <w:b/>
                <w:i/>
                <w:iCs/>
                <w:sz w:val="20"/>
                <w:szCs w:val="20"/>
                <w:u w:val="single"/>
              </w:rPr>
              <w:t>, and carried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, the Board of Directors accepted the minutes for the </w:t>
            </w:r>
            <w:r w:rsidR="009F436B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regular</w:t>
            </w:r>
            <w:r w:rsidR="002A5E7F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and special 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meeting</w:t>
            </w:r>
            <w:r w:rsidR="002A5E7F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DE7B7D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–</w:t>
            </w:r>
            <w:r w:rsidR="00E84A71" w:rsidRPr="006A293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bookmarkEnd w:id="0"/>
            <w:bookmarkEnd w:id="1"/>
            <w:bookmarkEnd w:id="2"/>
            <w:r w:rsidR="002A5E7F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N</w:t>
            </w:r>
            <w:r w:rsidR="000F16D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o</w:t>
            </w:r>
            <w:r w:rsidR="002A5E7F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vember 14, 19</w:t>
            </w:r>
            <w:r w:rsidR="0069438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, 2014</w:t>
            </w:r>
            <w:r w:rsidR="00F56AA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C7378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- </w:t>
            </w:r>
            <w:r w:rsidR="00C855CB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Approved All</w:t>
            </w:r>
            <w:r w:rsidR="00DD58F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6D24D5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0F16D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- Whitney Abstain</w:t>
            </w:r>
          </w:p>
        </w:tc>
      </w:tr>
      <w:tr w:rsidR="00052F8E" w:rsidTr="00321139">
        <w:tc>
          <w:tcPr>
            <w:tcW w:w="9480" w:type="dxa"/>
          </w:tcPr>
          <w:p w:rsidR="00052F8E" w:rsidRPr="006A293E" w:rsidRDefault="00052F8E" w:rsidP="000F16DE">
            <w:pPr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4. Employee Training/Reimbursement Policy </w:t>
            </w:r>
            <w:r w:rsidR="000F16D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 Table</w:t>
            </w:r>
            <w:r w:rsidR="000F16DE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 (Brubaker/Kerns)</w:t>
            </w:r>
          </w:p>
        </w:tc>
      </w:tr>
      <w:tr w:rsidR="00052F8E" w:rsidTr="00321139">
        <w:tc>
          <w:tcPr>
            <w:tcW w:w="9480" w:type="dxa"/>
          </w:tcPr>
          <w:p w:rsidR="00052F8E" w:rsidRDefault="00052F8E" w:rsidP="002A5E7F">
            <w:pPr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5. Special Presentation – Installing of new Board Member</w:t>
            </w:r>
          </w:p>
          <w:p w:rsidR="0080156E" w:rsidRPr="0080156E" w:rsidRDefault="0080156E" w:rsidP="0080156E">
            <w:pPr>
              <w:pStyle w:val="ListParagraph"/>
              <w:numPr>
                <w:ilvl w:val="0"/>
                <w:numId w:val="31"/>
              </w:numPr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Brenda Brubaker </w:t>
            </w:r>
            <w:r>
              <w:rPr>
                <w:rFonts w:ascii="Tahoma" w:eastAsia="Batang" w:hAnsi="Tahoma" w:cs="Tahoma"/>
                <w:bCs/>
                <w:sz w:val="20"/>
                <w:szCs w:val="20"/>
              </w:rPr>
              <w:t>was honored for her service to the board of trustees.</w:t>
            </w:r>
          </w:p>
          <w:p w:rsidR="0080156E" w:rsidRPr="0080156E" w:rsidRDefault="0080156E" w:rsidP="0080156E">
            <w:pPr>
              <w:pStyle w:val="ListParagraph"/>
              <w:numPr>
                <w:ilvl w:val="0"/>
                <w:numId w:val="31"/>
              </w:numPr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Mike Kerns </w:t>
            </w:r>
            <w:r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- Oath of Office for term 2014 – 2018</w:t>
            </w:r>
          </w:p>
          <w:p w:rsidR="0080156E" w:rsidRPr="0080156E" w:rsidRDefault="0080156E" w:rsidP="0080156E">
            <w:pPr>
              <w:pStyle w:val="ListParagraph"/>
              <w:numPr>
                <w:ilvl w:val="0"/>
                <w:numId w:val="31"/>
              </w:numPr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 xml:space="preserve">Beatriz Vasquez, PhD </w:t>
            </w:r>
            <w:r>
              <w:rPr>
                <w:rFonts w:ascii="Tahoma" w:eastAsia="Batang" w:hAnsi="Tahoma" w:cs="Tahoma"/>
                <w:bCs/>
                <w:sz w:val="20"/>
                <w:szCs w:val="20"/>
              </w:rPr>
              <w:t>– was installed as a new board member as appointed by the MMHD board and approved by the Shasta County Board of Supervisors.  Term 2014-2018</w:t>
            </w:r>
          </w:p>
          <w:p w:rsidR="0080156E" w:rsidRPr="0080156E" w:rsidRDefault="0080156E" w:rsidP="0080156E">
            <w:pPr>
              <w:pStyle w:val="ListParagrap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</w:p>
          <w:p w:rsidR="000F16DE" w:rsidRDefault="000F16DE" w:rsidP="002A5E7F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Marlene </w:t>
            </w:r>
            <w:r w:rsidR="0080156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McArthur, CEO, </w:t>
            </w:r>
            <w:proofErr w:type="spellStart"/>
            <w:r w:rsidR="0080156E">
              <w:rPr>
                <w:rFonts w:ascii="Tahoma" w:eastAsia="Batang" w:hAnsi="Tahoma" w:cs="Tahoma"/>
                <w:bCs/>
                <w:sz w:val="20"/>
                <w:szCs w:val="20"/>
              </w:rPr>
              <w:t>Mayers</w:t>
            </w:r>
            <w:proofErr w:type="spellEnd"/>
            <w:r w:rsidR="0080156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Intermountain Healthcare Foundation was present to give a report on the foundation’s activities.  She handed out a flyer for the Chocolate </w:t>
            </w:r>
            <w:r w:rsidR="006F6682">
              <w:rPr>
                <w:rFonts w:ascii="Tahoma" w:eastAsia="Batang" w:hAnsi="Tahoma" w:cs="Tahoma"/>
                <w:bCs/>
                <w:sz w:val="20"/>
                <w:szCs w:val="20"/>
              </w:rPr>
              <w:t>festival which</w:t>
            </w:r>
            <w:r w:rsidR="0080156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is set for </w:t>
            </w:r>
            <w:r w:rsidR="00C440C9">
              <w:rPr>
                <w:rFonts w:ascii="Tahoma" w:eastAsia="Batang" w:hAnsi="Tahoma" w:cs="Tahoma"/>
                <w:bCs/>
                <w:sz w:val="20"/>
                <w:szCs w:val="20"/>
              </w:rPr>
              <w:t>January 25</w:t>
            </w:r>
            <w:r w:rsidR="00C440C9" w:rsidRPr="00B200BA">
              <w:rPr>
                <w:rFonts w:ascii="Tahoma" w:eastAsia="Batang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B200BA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- $5000 </w:t>
            </w:r>
            <w:r w:rsidR="0080156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of the proceeds will go </w:t>
            </w:r>
            <w:r w:rsidR="00B200BA">
              <w:rPr>
                <w:rFonts w:ascii="Tahoma" w:eastAsia="Batang" w:hAnsi="Tahoma" w:cs="Tahoma"/>
                <w:bCs/>
                <w:sz w:val="20"/>
                <w:szCs w:val="20"/>
              </w:rPr>
              <w:t>to new ambulance fund.</w:t>
            </w:r>
          </w:p>
          <w:p w:rsidR="0080156E" w:rsidRDefault="0080156E" w:rsidP="002A5E7F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</w:p>
          <w:p w:rsidR="00B200BA" w:rsidRDefault="00B200BA" w:rsidP="002A5E7F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Recap of 2014:</w:t>
            </w:r>
            <w:r w:rsidR="00435D09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</w:p>
          <w:p w:rsidR="00B200BA" w:rsidRDefault="00B200BA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Grant overview </w:t>
            </w:r>
          </w:p>
          <w:p w:rsidR="00B200BA" w:rsidRDefault="00B200BA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New grant software</w:t>
            </w:r>
          </w:p>
          <w:p w:rsidR="00B200BA" w:rsidRDefault="00B200BA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Capital Expenditure List</w:t>
            </w:r>
          </w:p>
          <w:p w:rsidR="0069150A" w:rsidRDefault="0069150A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Overview of Ambulance funds</w:t>
            </w:r>
          </w:p>
          <w:p w:rsidR="0069150A" w:rsidRDefault="0069150A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Capital Campaign – in a pause mode – waiting on USDA</w:t>
            </w:r>
          </w:p>
          <w:p w:rsidR="00435D09" w:rsidRDefault="00435D09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Newsletter going out</w:t>
            </w:r>
          </w:p>
          <w:p w:rsidR="00435D09" w:rsidRDefault="00435D09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PACS</w:t>
            </w:r>
          </w:p>
          <w:p w:rsidR="00435D09" w:rsidRPr="00B200BA" w:rsidRDefault="00435D09" w:rsidP="00B200BA">
            <w:pPr>
              <w:pStyle w:val="ListParagraph"/>
              <w:numPr>
                <w:ilvl w:val="0"/>
                <w:numId w:val="30"/>
              </w:num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sz w:val="20"/>
                <w:szCs w:val="20"/>
              </w:rPr>
              <w:t>Lucky Finds</w:t>
            </w:r>
          </w:p>
        </w:tc>
      </w:tr>
      <w:tr w:rsidR="005638ED" w:rsidRPr="00526A8F" w:rsidTr="00321139">
        <w:tc>
          <w:tcPr>
            <w:tcW w:w="9480" w:type="dxa"/>
          </w:tcPr>
          <w:p w:rsidR="0047411E" w:rsidRPr="00465E0B" w:rsidRDefault="00052F8E" w:rsidP="0047411E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6</w:t>
            </w:r>
            <w:r w:rsidR="005638ED" w:rsidRPr="00465E0B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 xml:space="preserve">. </w:t>
            </w:r>
            <w:r w:rsidR="0047411E" w:rsidRPr="00465E0B">
              <w:rPr>
                <w:rFonts w:ascii="Tahoma" w:hAnsi="Tahoma" w:cs="Tahoma"/>
                <w:b/>
                <w:sz w:val="22"/>
                <w:szCs w:val="22"/>
              </w:rPr>
              <w:t xml:space="preserve">OPERATIONS REPORT: </w:t>
            </w:r>
          </w:p>
          <w:p w:rsidR="0047411E" w:rsidRPr="00465E0B" w:rsidRDefault="0047411E" w:rsidP="0047411E">
            <w:pPr>
              <w:tabs>
                <w:tab w:val="left" w:pos="360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65E0B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In addition to the written operations report included in the board packet</w:t>
            </w:r>
            <w:r w:rsidRPr="00465E0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, the following verbal reports and discussions are summarized below: </w:t>
            </w:r>
          </w:p>
          <w:p w:rsidR="00031316" w:rsidRDefault="0047411E" w:rsidP="00C41FFA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  <w:szCs w:val="22"/>
              </w:rPr>
            </w:pPr>
            <w:r w:rsidRPr="00D74F9C">
              <w:rPr>
                <w:rFonts w:ascii="Tahoma" w:hAnsi="Tahoma" w:cs="Tahoma"/>
                <w:b/>
                <w:i/>
                <w:sz w:val="22"/>
                <w:szCs w:val="22"/>
              </w:rPr>
              <w:t>Matt Rees, CEO:</w:t>
            </w:r>
            <w:r w:rsidRPr="00D74F9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E01F9" w:rsidRDefault="0048172C" w:rsidP="009E337C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Ambulance – the demo model we were looking at has been sold. Staff wants to see the vehicle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 before purchasing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E337C">
              <w:rPr>
                <w:rFonts w:ascii="Tahoma" w:hAnsi="Tahoma" w:cs="Tahoma"/>
                <w:sz w:val="22"/>
                <w:szCs w:val="22"/>
              </w:rPr>
              <w:t>We are w</w:t>
            </w:r>
            <w:r>
              <w:rPr>
                <w:rFonts w:ascii="Tahoma" w:hAnsi="Tahoma" w:cs="Tahoma"/>
                <w:sz w:val="22"/>
                <w:szCs w:val="22"/>
              </w:rPr>
              <w:t xml:space="preserve">orking on getting something lined up. </w:t>
            </w:r>
          </w:p>
          <w:p w:rsidR="0048172C" w:rsidRDefault="0048172C" w:rsidP="009E337C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Working on OB, Surgery, Insurance rate negotiation rat</w:t>
            </w:r>
            <w:r w:rsidR="006F6682">
              <w:rPr>
                <w:rFonts w:ascii="Tahoma" w:hAnsi="Tahoma" w:cs="Tahoma"/>
                <w:sz w:val="22"/>
                <w:szCs w:val="22"/>
              </w:rPr>
              <w:t>e, talked to Department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 of Insurance and it was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positive conversation. </w:t>
            </w:r>
            <w:r w:rsidR="009E337C">
              <w:rPr>
                <w:rFonts w:ascii="Tahoma" w:hAnsi="Tahoma" w:cs="Tahoma"/>
                <w:sz w:val="22"/>
                <w:szCs w:val="22"/>
              </w:rPr>
              <w:t>We have r</w:t>
            </w:r>
            <w:r>
              <w:rPr>
                <w:rFonts w:ascii="Tahoma" w:hAnsi="Tahoma" w:cs="Tahoma"/>
                <w:sz w:val="22"/>
                <w:szCs w:val="22"/>
              </w:rPr>
              <w:t xml:space="preserve">eceived some help from CHA and will be moving forward with negotiating better rates for professional fees. </w:t>
            </w:r>
            <w:r w:rsidR="009E337C">
              <w:rPr>
                <w:rFonts w:ascii="Tahoma" w:hAnsi="Tahoma" w:cs="Tahoma"/>
                <w:sz w:val="22"/>
                <w:szCs w:val="22"/>
              </w:rPr>
              <w:t>This w</w:t>
            </w:r>
            <w:r w:rsidR="00F31B2A">
              <w:rPr>
                <w:rFonts w:ascii="Tahoma" w:hAnsi="Tahoma" w:cs="Tahoma"/>
                <w:sz w:val="22"/>
                <w:szCs w:val="22"/>
              </w:rPr>
              <w:t xml:space="preserve">ill help in several different revenue departments. </w:t>
            </w:r>
          </w:p>
          <w:p w:rsidR="00F31B2A" w:rsidRDefault="00F31B2A" w:rsidP="009E337C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Brubaker asked about MVHC not having any objections with MMHD opening a </w:t>
            </w:r>
            <w:r w:rsidR="009E337C">
              <w:rPr>
                <w:rFonts w:ascii="Tahoma" w:hAnsi="Tahoma" w:cs="Tahoma"/>
                <w:sz w:val="22"/>
                <w:szCs w:val="22"/>
              </w:rPr>
              <w:lastRenderedPageBreak/>
              <w:t>specialty clinic. We are p</w:t>
            </w:r>
            <w:r>
              <w:rPr>
                <w:rFonts w:ascii="Tahoma" w:hAnsi="Tahoma" w:cs="Tahoma"/>
                <w:sz w:val="22"/>
                <w:szCs w:val="22"/>
              </w:rPr>
              <w:t xml:space="preserve">utting together the grant for partnership health for the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specialty </w:t>
            </w:r>
            <w:r>
              <w:rPr>
                <w:rFonts w:ascii="Tahoma" w:hAnsi="Tahoma" w:cs="Tahoma"/>
                <w:sz w:val="22"/>
                <w:szCs w:val="22"/>
              </w:rPr>
              <w:t xml:space="preserve">clinic –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there should be a funding </w:t>
            </w:r>
            <w:r>
              <w:rPr>
                <w:rFonts w:ascii="Tahoma" w:hAnsi="Tahoma" w:cs="Tahoma"/>
                <w:sz w:val="22"/>
                <w:szCs w:val="22"/>
              </w:rPr>
              <w:t xml:space="preserve">decision by Feb 20. 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There is </w:t>
            </w:r>
            <w:r>
              <w:rPr>
                <w:rFonts w:ascii="Tahoma" w:hAnsi="Tahoma" w:cs="Tahoma"/>
                <w:sz w:val="22"/>
                <w:szCs w:val="22"/>
              </w:rPr>
              <w:t xml:space="preserve">$171,000 available in our area. </w:t>
            </w:r>
            <w:r w:rsidR="00E22D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E337C">
              <w:rPr>
                <w:rFonts w:ascii="Tahoma" w:hAnsi="Tahoma" w:cs="Tahoma"/>
                <w:sz w:val="22"/>
                <w:szCs w:val="22"/>
              </w:rPr>
              <w:t>MVHC</w:t>
            </w:r>
            <w:r w:rsidR="00E22DAF">
              <w:rPr>
                <w:rFonts w:ascii="Tahoma" w:hAnsi="Tahoma" w:cs="Tahoma"/>
                <w:sz w:val="22"/>
                <w:szCs w:val="22"/>
              </w:rPr>
              <w:t xml:space="preserve"> hesitate</w:t>
            </w:r>
            <w:r w:rsidR="009E337C">
              <w:rPr>
                <w:rFonts w:ascii="Tahoma" w:hAnsi="Tahoma" w:cs="Tahoma"/>
                <w:sz w:val="22"/>
                <w:szCs w:val="22"/>
              </w:rPr>
              <w:t>s</w:t>
            </w:r>
            <w:r w:rsidR="00E22DAF">
              <w:rPr>
                <w:rFonts w:ascii="Tahoma" w:hAnsi="Tahoma" w:cs="Tahoma"/>
                <w:sz w:val="22"/>
                <w:szCs w:val="22"/>
              </w:rPr>
              <w:t xml:space="preserve"> about a regular clinic because of the 340B program –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With a specialist clinic, the </w:t>
            </w:r>
            <w:r w:rsidR="00E22DAF">
              <w:rPr>
                <w:rFonts w:ascii="Tahoma" w:hAnsi="Tahoma" w:cs="Tahoma"/>
                <w:sz w:val="22"/>
                <w:szCs w:val="22"/>
              </w:rPr>
              <w:t xml:space="preserve">specialists would drive surgery referrals. </w:t>
            </w:r>
          </w:p>
          <w:p w:rsidR="0080156E" w:rsidRDefault="0047411E" w:rsidP="00E363A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>Keith Earnest, CCO: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0156E" w:rsidRPr="0080156E">
              <w:rPr>
                <w:rFonts w:ascii="Tahoma" w:hAnsi="Tahoma" w:cs="Tahoma"/>
                <w:sz w:val="22"/>
                <w:szCs w:val="22"/>
              </w:rPr>
              <w:t>On v</w:t>
            </w:r>
            <w:r w:rsidR="00E22DAF" w:rsidRPr="0080156E">
              <w:rPr>
                <w:rFonts w:ascii="Tahoma" w:hAnsi="Tahoma" w:cs="Tahoma"/>
                <w:sz w:val="22"/>
                <w:szCs w:val="22"/>
              </w:rPr>
              <w:t>acation</w:t>
            </w:r>
            <w:r w:rsidR="00774F92" w:rsidRPr="0080156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9E337C" w:rsidRDefault="0047411E" w:rsidP="00E363A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>Sherry Wilson, CNO: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9E337C" w:rsidRDefault="00774F92" w:rsidP="009E337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sz w:val="22"/>
                <w:szCs w:val="22"/>
              </w:rPr>
            </w:pPr>
            <w:r w:rsidRPr="0080156E">
              <w:rPr>
                <w:rFonts w:ascii="Tahoma" w:hAnsi="Tahoma" w:cs="Tahoma"/>
                <w:sz w:val="22"/>
                <w:szCs w:val="22"/>
              </w:rPr>
              <w:t xml:space="preserve">Staff has been wonderful –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There are staff members with 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CNA licenses that are picking up CNA shifts. Modoc 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will be </w:t>
            </w:r>
            <w:r w:rsidRPr="0080156E">
              <w:rPr>
                <w:rFonts w:ascii="Tahoma" w:hAnsi="Tahoma" w:cs="Tahoma"/>
                <w:sz w:val="22"/>
                <w:szCs w:val="22"/>
              </w:rPr>
              <w:t>having a CNA class in Marc</w:t>
            </w:r>
            <w:r w:rsidR="009E337C">
              <w:rPr>
                <w:rFonts w:ascii="Tahoma" w:hAnsi="Tahoma" w:cs="Tahoma"/>
                <w:sz w:val="22"/>
                <w:szCs w:val="22"/>
              </w:rPr>
              <w:t>h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 – we could send 6. </w:t>
            </w:r>
            <w:r w:rsidR="009E337C">
              <w:rPr>
                <w:rFonts w:ascii="Tahoma" w:hAnsi="Tahoma" w:cs="Tahoma"/>
                <w:sz w:val="22"/>
                <w:szCs w:val="22"/>
              </w:rPr>
              <w:t>We are w</w:t>
            </w:r>
            <w:r w:rsidRPr="0080156E">
              <w:rPr>
                <w:rFonts w:ascii="Tahoma" w:hAnsi="Tahoma" w:cs="Tahoma"/>
                <w:sz w:val="22"/>
                <w:szCs w:val="22"/>
              </w:rPr>
              <w:t>orking with state on getting a waiver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 for </w:t>
            </w:r>
            <w:r w:rsidRPr="0080156E">
              <w:rPr>
                <w:rFonts w:ascii="Tahoma" w:hAnsi="Tahoma" w:cs="Tahoma"/>
                <w:sz w:val="22"/>
                <w:szCs w:val="22"/>
              </w:rPr>
              <w:t>Feather River</w:t>
            </w:r>
            <w:r w:rsidR="009E337C">
              <w:rPr>
                <w:rFonts w:ascii="Tahoma" w:hAnsi="Tahoma" w:cs="Tahoma"/>
                <w:sz w:val="22"/>
                <w:szCs w:val="22"/>
              </w:rPr>
              <w:t xml:space="preserve"> to host the class, </w:t>
            </w:r>
            <w:r w:rsidR="00D540C2">
              <w:rPr>
                <w:rFonts w:ascii="Tahoma" w:hAnsi="Tahoma" w:cs="Tahoma"/>
                <w:sz w:val="22"/>
                <w:szCs w:val="22"/>
              </w:rPr>
              <w:t xml:space="preserve">maybe March or April. We can offer that to potential students and </w:t>
            </w:r>
            <w:r w:rsidRPr="0080156E">
              <w:rPr>
                <w:rFonts w:ascii="Tahoma" w:hAnsi="Tahoma" w:cs="Tahoma"/>
                <w:sz w:val="22"/>
                <w:szCs w:val="22"/>
              </w:rPr>
              <w:t>we can send overflow to Modoc. We have about 22 people interested (</w:t>
            </w:r>
            <w:r w:rsidR="00D540C2">
              <w:rPr>
                <w:rFonts w:ascii="Tahoma" w:hAnsi="Tahoma" w:cs="Tahoma"/>
                <w:sz w:val="22"/>
                <w:szCs w:val="22"/>
              </w:rPr>
              <w:t xml:space="preserve">we can accommodate 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16 between </w:t>
            </w:r>
            <w:r w:rsidR="00D540C2">
              <w:rPr>
                <w:rFonts w:ascii="Tahoma" w:hAnsi="Tahoma" w:cs="Tahoma"/>
                <w:sz w:val="22"/>
                <w:szCs w:val="22"/>
              </w:rPr>
              <w:t xml:space="preserve">Feather River </w:t>
            </w:r>
            <w:r w:rsidRPr="0080156E">
              <w:rPr>
                <w:rFonts w:ascii="Tahoma" w:hAnsi="Tahoma" w:cs="Tahoma"/>
                <w:sz w:val="22"/>
                <w:szCs w:val="22"/>
              </w:rPr>
              <w:t>and Modoc</w:t>
            </w:r>
            <w:r w:rsidR="00D540C2">
              <w:rPr>
                <w:rFonts w:ascii="Tahoma" w:hAnsi="Tahoma" w:cs="Tahoma"/>
                <w:sz w:val="22"/>
                <w:szCs w:val="22"/>
              </w:rPr>
              <w:t xml:space="preserve"> classes</w:t>
            </w:r>
            <w:r w:rsidRPr="0080156E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363A6" w:rsidRPr="0080156E" w:rsidRDefault="00774F92" w:rsidP="009E337C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sz w:val="22"/>
                <w:szCs w:val="22"/>
              </w:rPr>
            </w:pPr>
            <w:r w:rsidRPr="0080156E">
              <w:rPr>
                <w:rFonts w:ascii="Tahoma" w:hAnsi="Tahoma" w:cs="Tahoma"/>
                <w:sz w:val="22"/>
                <w:szCs w:val="22"/>
              </w:rPr>
              <w:t xml:space="preserve">LTC donation of $10,000. </w:t>
            </w:r>
            <w:r w:rsidR="00D540C2">
              <w:rPr>
                <w:rFonts w:ascii="Tahoma" w:hAnsi="Tahoma" w:cs="Tahoma"/>
                <w:sz w:val="22"/>
                <w:szCs w:val="22"/>
              </w:rPr>
              <w:t>Wilson said they will</w:t>
            </w:r>
            <w:r w:rsidRPr="0080156E">
              <w:rPr>
                <w:rFonts w:ascii="Tahoma" w:hAnsi="Tahoma" w:cs="Tahoma"/>
                <w:sz w:val="22"/>
                <w:szCs w:val="22"/>
              </w:rPr>
              <w:t xml:space="preserve"> meet in January to determine what it will be spent on. </w:t>
            </w:r>
          </w:p>
          <w:p w:rsidR="0080156E" w:rsidRPr="0080156E" w:rsidRDefault="009F436B" w:rsidP="00F10E9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i/>
                <w:sz w:val="22"/>
                <w:szCs w:val="22"/>
              </w:rPr>
            </w:pPr>
            <w:r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EMR – Louis Ward, Director of Support </w:t>
            </w:r>
            <w:r w:rsidR="00FC41E8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Services </w:t>
            </w:r>
            <w:r w:rsidR="0080156E">
              <w:rPr>
                <w:rFonts w:ascii="Tahoma" w:hAnsi="Tahoma" w:cs="Tahoma"/>
                <w:b/>
                <w:i/>
                <w:sz w:val="22"/>
                <w:szCs w:val="22"/>
              </w:rPr>
              <w:t>–</w:t>
            </w:r>
            <w:r w:rsidR="00E22DAF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sz w:val="22"/>
                <w:szCs w:val="22"/>
              </w:rPr>
              <w:t>at his G</w:t>
            </w:r>
            <w:r w:rsidR="00E22DAF" w:rsidRPr="0080156E">
              <w:rPr>
                <w:rFonts w:ascii="Tahoma" w:hAnsi="Tahoma" w:cs="Tahoma"/>
                <w:sz w:val="22"/>
                <w:szCs w:val="22"/>
              </w:rPr>
              <w:t>raduation</w:t>
            </w:r>
            <w:r w:rsidR="0080156E">
              <w:rPr>
                <w:rFonts w:ascii="Tahoma" w:hAnsi="Tahoma" w:cs="Tahoma"/>
                <w:sz w:val="22"/>
                <w:szCs w:val="22"/>
              </w:rPr>
              <w:t xml:space="preserve"> at UCSF</w:t>
            </w:r>
            <w:r w:rsidR="00774F92" w:rsidRPr="0080156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A16CF" w:rsidRPr="0080156E" w:rsidRDefault="004A16CF" w:rsidP="00F10E9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i/>
                <w:sz w:val="22"/>
                <w:szCs w:val="22"/>
              </w:rPr>
            </w:pPr>
            <w:r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>Caleb Johnson, Chief Compliance Officer</w:t>
            </w:r>
            <w:r w:rsidR="00E22DAF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b/>
                <w:i/>
                <w:sz w:val="22"/>
                <w:szCs w:val="22"/>
              </w:rPr>
              <w:t>–</w:t>
            </w:r>
            <w:r w:rsidR="00E22DAF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sz w:val="22"/>
                <w:szCs w:val="22"/>
              </w:rPr>
              <w:t>On v</w:t>
            </w:r>
            <w:r w:rsidR="00E22DAF" w:rsidRPr="0080156E">
              <w:rPr>
                <w:rFonts w:ascii="Tahoma" w:hAnsi="Tahoma" w:cs="Tahoma"/>
                <w:sz w:val="22"/>
                <w:szCs w:val="22"/>
              </w:rPr>
              <w:t>acation</w:t>
            </w:r>
          </w:p>
          <w:p w:rsidR="001632D3" w:rsidRPr="00465E0B" w:rsidRDefault="001632D3" w:rsidP="00052F8E">
            <w:pPr>
              <w:pStyle w:val="ListParagrap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E90500" w:rsidRPr="00E55E10" w:rsidTr="00321139">
        <w:tc>
          <w:tcPr>
            <w:tcW w:w="9480" w:type="dxa"/>
          </w:tcPr>
          <w:p w:rsidR="00E308C6" w:rsidRDefault="00E308C6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90500" w:rsidRPr="00465E0B" w:rsidRDefault="00052F8E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  <w:r w:rsidR="00BE00F7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r w:rsidR="00232852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BOARD COMMITTEE</w:t>
            </w:r>
            <w:r w:rsidR="00E90500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S: </w:t>
            </w:r>
          </w:p>
          <w:p w:rsidR="00575454" w:rsidRPr="00465E0B" w:rsidRDefault="00575454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733E13" w:rsidRDefault="00052F8E" w:rsidP="00733E1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  <w:r w:rsidR="00A74F48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.1 Fi</w:t>
            </w:r>
            <w:r w:rsidR="00030CF6" w:rsidRPr="00465E0B">
              <w:rPr>
                <w:rFonts w:ascii="Tahoma" w:hAnsi="Tahoma" w:cs="Tahoma"/>
                <w:b/>
                <w:bCs/>
                <w:sz w:val="22"/>
                <w:szCs w:val="22"/>
              </w:rPr>
              <w:t>nance Committee</w:t>
            </w:r>
          </w:p>
          <w:p w:rsidR="005E7A4A" w:rsidRDefault="00803077" w:rsidP="008030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</w:t>
            </w:r>
            <w:r w:rsidR="00052F8E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733E13" w:rsidRPr="00803077">
              <w:rPr>
                <w:rFonts w:ascii="Tahoma" w:hAnsi="Tahoma" w:cs="Tahoma"/>
                <w:b/>
                <w:sz w:val="22"/>
                <w:szCs w:val="22"/>
              </w:rPr>
              <w:t>.1.1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B12" w:rsidRPr="007E5FF7">
              <w:rPr>
                <w:rFonts w:ascii="Tahoma" w:hAnsi="Tahoma" w:cs="Tahoma"/>
                <w:b/>
                <w:sz w:val="22"/>
                <w:szCs w:val="22"/>
              </w:rPr>
              <w:t>Committee Meeting</w:t>
            </w:r>
            <w:r w:rsidR="003D51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sz w:val="22"/>
                <w:szCs w:val="22"/>
              </w:rPr>
              <w:t>– See minutes as distributed</w:t>
            </w:r>
          </w:p>
          <w:p w:rsidR="00733E13" w:rsidRDefault="00052F8E" w:rsidP="00BC089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733E13" w:rsidRPr="00803077">
              <w:rPr>
                <w:rFonts w:ascii="Tahoma" w:hAnsi="Tahoma" w:cs="Tahoma"/>
                <w:b/>
                <w:sz w:val="22"/>
                <w:szCs w:val="22"/>
              </w:rPr>
              <w:t>.1.2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November</w:t>
            </w:r>
            <w:r w:rsidR="002B4B12" w:rsidRPr="00E661F5">
              <w:rPr>
                <w:rFonts w:ascii="Tahoma" w:hAnsi="Tahoma" w:cs="Tahoma"/>
                <w:b/>
                <w:sz w:val="22"/>
                <w:szCs w:val="22"/>
              </w:rPr>
              <w:t xml:space="preserve"> 2014 Financials</w:t>
            </w:r>
            <w:r w:rsidR="00803077" w:rsidRPr="00E661F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="00E661F5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Approved All</w:t>
            </w:r>
            <w:r w:rsidR="00803077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(</w:t>
            </w:r>
            <w:r w:rsidR="008226B8">
              <w:rPr>
                <w:rFonts w:ascii="Tahoma" w:hAnsi="Tahoma" w:cs="Tahoma"/>
                <w:b/>
                <w:i/>
                <w:sz w:val="22"/>
                <w:szCs w:val="22"/>
              </w:rPr>
              <w:t>Kerns/Whitney</w:t>
            </w:r>
            <w:r w:rsidR="00803077" w:rsidRPr="00E661F5">
              <w:rPr>
                <w:rFonts w:ascii="Tahoma" w:hAnsi="Tahoma" w:cs="Tahoma"/>
                <w:b/>
                <w:i/>
                <w:sz w:val="22"/>
                <w:szCs w:val="22"/>
              </w:rPr>
              <w:t>)</w:t>
            </w:r>
          </w:p>
          <w:p w:rsidR="00052F8E" w:rsidRDefault="00052F8E" w:rsidP="00052F8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733E13" w:rsidRPr="00803077">
              <w:rPr>
                <w:rFonts w:ascii="Tahoma" w:hAnsi="Tahoma" w:cs="Tahoma"/>
                <w:b/>
                <w:sz w:val="22"/>
                <w:szCs w:val="22"/>
              </w:rPr>
              <w:t>.1.3</w:t>
            </w:r>
            <w:r w:rsidR="002B4B1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B4B12" w:rsidRPr="00E661F5">
              <w:rPr>
                <w:rFonts w:ascii="Tahoma" w:hAnsi="Tahoma" w:cs="Tahoma"/>
                <w:b/>
                <w:sz w:val="22"/>
                <w:szCs w:val="22"/>
              </w:rPr>
              <w:t>USDA Loan Update</w:t>
            </w:r>
            <w:r w:rsidR="00803077">
              <w:rPr>
                <w:rFonts w:ascii="Tahoma" w:hAnsi="Tahoma" w:cs="Tahoma"/>
                <w:sz w:val="22"/>
                <w:szCs w:val="22"/>
              </w:rPr>
              <w:t xml:space="preserve"> –</w:t>
            </w:r>
            <w:r w:rsidR="008226B8">
              <w:rPr>
                <w:rFonts w:ascii="Tahoma" w:hAnsi="Tahoma" w:cs="Tahoma"/>
                <w:sz w:val="22"/>
                <w:szCs w:val="22"/>
              </w:rPr>
              <w:t xml:space="preserve"> No word – budget was approved. Hopefully we will hear</w:t>
            </w:r>
            <w:r w:rsidR="0080156E">
              <w:rPr>
                <w:rFonts w:ascii="Tahoma" w:hAnsi="Tahoma" w:cs="Tahoma"/>
                <w:sz w:val="22"/>
                <w:szCs w:val="22"/>
              </w:rPr>
              <w:t xml:space="preserve"> something soon</w:t>
            </w:r>
            <w:r w:rsidR="008226B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5477B" w:rsidRDefault="00F5477B" w:rsidP="00052F8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  <w:p w:rsidR="00F5477B" w:rsidRDefault="00F5477B" w:rsidP="00052F8E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6F6682">
              <w:rPr>
                <w:rFonts w:ascii="Tahoma" w:hAnsi="Tahoma" w:cs="Tahoma"/>
                <w:b/>
                <w:sz w:val="22"/>
                <w:szCs w:val="22"/>
              </w:rPr>
              <w:t xml:space="preserve">OB </w:t>
            </w:r>
            <w:r w:rsidR="0080156E" w:rsidRPr="006F668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department presentation was </w:t>
            </w:r>
            <w:r w:rsidRPr="006F6682">
              <w:rPr>
                <w:rFonts w:ascii="Tahoma" w:hAnsi="Tahoma" w:cs="Tahoma"/>
                <w:b/>
                <w:i/>
                <w:sz w:val="22"/>
                <w:szCs w:val="22"/>
              </w:rPr>
              <w:t>moved forward on agenda</w:t>
            </w:r>
            <w:r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="0080156E">
              <w:rPr>
                <w:rFonts w:ascii="Tahoma" w:hAnsi="Tahoma" w:cs="Tahoma"/>
                <w:sz w:val="22"/>
                <w:szCs w:val="22"/>
              </w:rPr>
              <w:t xml:space="preserve">It was decided that pending insurance negotiations and other factors the decision on the department would be </w:t>
            </w:r>
            <w:r>
              <w:rPr>
                <w:rFonts w:ascii="Tahoma" w:hAnsi="Tahoma" w:cs="Tahoma"/>
                <w:sz w:val="22"/>
                <w:szCs w:val="22"/>
              </w:rPr>
              <w:t>table</w:t>
            </w:r>
            <w:r w:rsidR="0080156E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March 2015</w:t>
            </w:r>
          </w:p>
          <w:p w:rsidR="00052F8E" w:rsidRPr="00E661F5" w:rsidRDefault="00052F8E" w:rsidP="00052F8E">
            <w:pPr>
              <w:ind w:left="720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597E45" w:rsidRPr="00465E0B" w:rsidRDefault="00052F8E" w:rsidP="00E81B68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7</w:t>
            </w:r>
            <w:r w:rsidR="00C57313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.2 </w:t>
            </w:r>
            <w:r w:rsidR="00A74F48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Strategic Planning Committee – Chair Abe Hathaway</w:t>
            </w:r>
            <w:r w:rsidR="00364CA4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BD361B" w:rsidRPr="0080156E" w:rsidRDefault="007E5FF7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         </w:t>
            </w:r>
            <w:r w:rsidR="00F676AC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7</w:t>
            </w:r>
            <w:r w:rsidR="002B4B12" w:rsidRPr="007E5FF7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.</w:t>
            </w:r>
            <w:r w:rsidR="00052F8E" w:rsidRPr="007E5FF7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2</w:t>
            </w:r>
            <w:r w:rsidR="002B4B12" w:rsidRPr="007E5FF7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.1</w:t>
            </w:r>
            <w:r w:rsidR="002B4B12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052F8E"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C</w:t>
            </w:r>
            <w:r w:rsidR="002B4B12"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ommittee meeting</w:t>
            </w:r>
            <w:r w:rsidR="006F3D75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- </w:t>
            </w:r>
            <w:r w:rsidR="0080156E">
              <w:rPr>
                <w:rFonts w:ascii="Tahoma" w:hAnsi="Tahoma" w:cs="Tahoma"/>
                <w:bCs/>
                <w:iCs/>
                <w:sz w:val="22"/>
                <w:szCs w:val="22"/>
              </w:rPr>
              <w:t>see minutes as distributed</w:t>
            </w:r>
          </w:p>
          <w:p w:rsidR="00052F8E" w:rsidRPr="0080156E" w:rsidRDefault="00052F8E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        </w:t>
            </w:r>
            <w:r w:rsid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7.2.2 Bylaws</w:t>
            </w:r>
            <w:r w:rsidR="00F5477B"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– (Action)</w:t>
            </w:r>
            <w:r w:rsidR="006F3D75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6F3D75" w:rsidRPr="006F3D75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(Hathaway/ Kerns)</w:t>
            </w:r>
            <w:r w:rsidR="0080156E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bCs/>
                <w:iCs/>
                <w:sz w:val="22"/>
                <w:szCs w:val="22"/>
              </w:rPr>
              <w:t>Final draft was approved</w:t>
            </w:r>
          </w:p>
          <w:p w:rsidR="00052F8E" w:rsidRPr="0080156E" w:rsidRDefault="00052F8E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          7.2.3 Retreat</w:t>
            </w:r>
            <w:r w:rsidR="00F5477B" w:rsidRPr="00C30A2A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– April 2-3, 2015</w:t>
            </w:r>
            <w:r w:rsidR="0080156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80156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are the suggested dates. </w:t>
            </w:r>
          </w:p>
          <w:p w:rsidR="00237798" w:rsidRPr="002B4B12" w:rsidRDefault="00237798" w:rsidP="00A74F48">
            <w:pPr>
              <w:tabs>
                <w:tab w:val="left" w:pos="36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  <w:p w:rsidR="00A74F48" w:rsidRDefault="00052F8E" w:rsidP="00A74F48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7</w:t>
            </w:r>
            <w:r w:rsidR="00A74F48" w:rsidRPr="00465E0B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.3 Quality Committee – Chair Brenda Brubaker</w:t>
            </w:r>
          </w:p>
          <w:p w:rsidR="00052F8E" w:rsidRPr="007E5FF7" w:rsidRDefault="00052F8E" w:rsidP="00052F8E">
            <w:pPr>
              <w:tabs>
                <w:tab w:val="left" w:pos="360"/>
              </w:tabs>
              <w:ind w:left="7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7</w:t>
            </w:r>
            <w:r w:rsidR="00593A4C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.3.1 </w:t>
            </w:r>
            <w:r w:rsidR="00593A4C" w:rsidRPr="007E5FF7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Committee Meeting Report</w:t>
            </w:r>
            <w:r w:rsidR="00A73756" w:rsidRPr="007E5FF7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6F3D75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Pulse </w:t>
            </w:r>
            <w:proofErr w:type="spellStart"/>
            <w:r w:rsidR="006F3D75">
              <w:rPr>
                <w:rFonts w:ascii="Tahoma" w:hAnsi="Tahoma" w:cs="Tahoma"/>
                <w:bCs/>
                <w:iCs/>
                <w:sz w:val="22"/>
                <w:szCs w:val="22"/>
              </w:rPr>
              <w:t>Oximeter</w:t>
            </w:r>
            <w:proofErr w:type="spellEnd"/>
            <w:r w:rsidR="006F3D75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– will be purchased through the Thrift Store</w:t>
            </w:r>
          </w:p>
          <w:p w:rsidR="009F436B" w:rsidRPr="0080156E" w:rsidRDefault="00052F8E" w:rsidP="00052F8E">
            <w:pPr>
              <w:tabs>
                <w:tab w:val="left" w:pos="360"/>
              </w:tabs>
              <w:ind w:left="72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E5FF7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C41FFA" w:rsidRPr="007E5FF7">
              <w:rPr>
                <w:rFonts w:ascii="Tahoma" w:hAnsi="Tahoma" w:cs="Tahoma"/>
                <w:b/>
                <w:sz w:val="22"/>
                <w:szCs w:val="22"/>
              </w:rPr>
              <w:t xml:space="preserve">.3.2 </w:t>
            </w:r>
            <w:r w:rsidR="00733E13" w:rsidRPr="007E5FF7">
              <w:rPr>
                <w:rFonts w:ascii="Tahoma" w:hAnsi="Tahoma" w:cs="Tahoma"/>
                <w:b/>
                <w:sz w:val="22"/>
                <w:szCs w:val="22"/>
              </w:rPr>
              <w:t>CAH</w:t>
            </w:r>
            <w:r w:rsidR="0080156E">
              <w:rPr>
                <w:rFonts w:ascii="Tahoma" w:hAnsi="Tahoma" w:cs="Tahoma"/>
                <w:b/>
                <w:sz w:val="22"/>
                <w:szCs w:val="22"/>
              </w:rPr>
              <w:t xml:space="preserve"> 2014</w:t>
            </w:r>
            <w:r w:rsidR="00733E13" w:rsidRPr="007E5FF7">
              <w:rPr>
                <w:rFonts w:ascii="Tahoma" w:hAnsi="Tahoma" w:cs="Tahoma"/>
                <w:b/>
                <w:sz w:val="22"/>
                <w:szCs w:val="22"/>
              </w:rPr>
              <w:t xml:space="preserve"> Annual Evaluation</w:t>
            </w:r>
            <w:r w:rsidR="006F3D75">
              <w:rPr>
                <w:rFonts w:ascii="Tahoma" w:hAnsi="Tahoma" w:cs="Tahoma"/>
                <w:sz w:val="22"/>
                <w:szCs w:val="22"/>
              </w:rPr>
              <w:t xml:space="preserve"> –  </w:t>
            </w:r>
            <w:r w:rsidR="006F3D75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>(Kerns/Vasquez)</w:t>
            </w:r>
            <w:r w:rsid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– Approved all</w:t>
            </w:r>
          </w:p>
          <w:p w:rsidR="00052F8E" w:rsidRPr="00C41FFA" w:rsidRDefault="00052F8E" w:rsidP="00052F8E">
            <w:pPr>
              <w:tabs>
                <w:tab w:val="left" w:pos="360"/>
              </w:tabs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7.3.3 Organization</w:t>
            </w:r>
            <w:r w:rsidR="0080156E">
              <w:rPr>
                <w:rFonts w:ascii="Tahoma" w:hAnsi="Tahoma" w:cs="Tahoma"/>
                <w:b/>
                <w:sz w:val="22"/>
                <w:szCs w:val="22"/>
              </w:rPr>
              <w:t>al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Chart</w:t>
            </w:r>
            <w:r w:rsidR="006F3D7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E337C">
              <w:rPr>
                <w:rFonts w:ascii="Tahoma" w:hAnsi="Tahoma" w:cs="Tahoma"/>
                <w:b/>
                <w:sz w:val="22"/>
                <w:szCs w:val="22"/>
              </w:rPr>
              <w:t>updated</w:t>
            </w:r>
            <w:r w:rsidR="006F3D75">
              <w:rPr>
                <w:rFonts w:ascii="Tahoma" w:hAnsi="Tahoma" w:cs="Tahoma"/>
                <w:b/>
                <w:sz w:val="22"/>
                <w:szCs w:val="22"/>
              </w:rPr>
              <w:t xml:space="preserve">– </w:t>
            </w:r>
            <w:r w:rsidR="006F3D75" w:rsidRPr="0080156E">
              <w:rPr>
                <w:rFonts w:ascii="Tahoma" w:hAnsi="Tahoma" w:cs="Tahoma"/>
                <w:b/>
                <w:i/>
                <w:sz w:val="22"/>
                <w:szCs w:val="22"/>
              </w:rPr>
              <w:t>(Albaugh/Kerns)</w:t>
            </w:r>
            <w:r w:rsidR="0080156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– Approved all</w:t>
            </w:r>
          </w:p>
        </w:tc>
      </w:tr>
      <w:tr w:rsidR="00052F8E" w:rsidRPr="00E55E10" w:rsidTr="00321139">
        <w:tc>
          <w:tcPr>
            <w:tcW w:w="9480" w:type="dxa"/>
          </w:tcPr>
          <w:p w:rsidR="00052F8E" w:rsidRDefault="004E2117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8. Annual Organizational Meeting</w:t>
            </w:r>
          </w:p>
          <w:p w:rsidR="0080156E" w:rsidRDefault="004E2117" w:rsidP="00E90500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8.1 </w:t>
            </w:r>
            <w:r w:rsidRPr="007E5FF7">
              <w:rPr>
                <w:rFonts w:ascii="Tahoma" w:hAnsi="Tahoma" w:cs="Tahoma"/>
                <w:b/>
                <w:bCs/>
                <w:sz w:val="22"/>
                <w:szCs w:val="22"/>
              </w:rPr>
              <w:t>Election of Officers</w:t>
            </w:r>
            <w:r w:rsidR="006F3D7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– </w:t>
            </w:r>
            <w:r w:rsidR="006F3D75">
              <w:rPr>
                <w:rFonts w:ascii="Tahoma" w:hAnsi="Tahoma" w:cs="Tahoma"/>
                <w:bCs/>
                <w:sz w:val="22"/>
                <w:szCs w:val="22"/>
              </w:rPr>
              <w:t>President, Abe</w:t>
            </w:r>
            <w:r w:rsidR="0080156E">
              <w:rPr>
                <w:rFonts w:ascii="Tahoma" w:hAnsi="Tahoma" w:cs="Tahoma"/>
                <w:bCs/>
                <w:sz w:val="22"/>
                <w:szCs w:val="22"/>
              </w:rPr>
              <w:t xml:space="preserve"> Hathaway</w:t>
            </w:r>
            <w:r w:rsidR="006F3D75">
              <w:rPr>
                <w:rFonts w:ascii="Tahoma" w:hAnsi="Tahoma" w:cs="Tahoma"/>
                <w:bCs/>
                <w:sz w:val="22"/>
                <w:szCs w:val="22"/>
              </w:rPr>
              <w:t xml:space="preserve">; VP, </w:t>
            </w:r>
            <w:r w:rsidR="0080156E">
              <w:rPr>
                <w:rFonts w:ascii="Tahoma" w:hAnsi="Tahoma" w:cs="Tahoma"/>
                <w:bCs/>
                <w:sz w:val="22"/>
                <w:szCs w:val="22"/>
              </w:rPr>
              <w:t xml:space="preserve">Michael </w:t>
            </w:r>
            <w:r w:rsidR="006F3D75">
              <w:rPr>
                <w:rFonts w:ascii="Tahoma" w:hAnsi="Tahoma" w:cs="Tahoma"/>
                <w:bCs/>
                <w:sz w:val="22"/>
                <w:szCs w:val="22"/>
              </w:rPr>
              <w:t xml:space="preserve">Kerns; Secretary, </w:t>
            </w:r>
            <w:r w:rsidR="0080156E">
              <w:rPr>
                <w:rFonts w:ascii="Tahoma" w:hAnsi="Tahoma" w:cs="Tahoma"/>
                <w:bCs/>
                <w:sz w:val="22"/>
                <w:szCs w:val="22"/>
              </w:rPr>
              <w:t xml:space="preserve">Beatriz </w:t>
            </w:r>
            <w:r w:rsidR="006F3D75">
              <w:rPr>
                <w:rFonts w:ascii="Tahoma" w:hAnsi="Tahoma" w:cs="Tahoma"/>
                <w:bCs/>
                <w:sz w:val="22"/>
                <w:szCs w:val="22"/>
              </w:rPr>
              <w:t>Vasquez</w:t>
            </w:r>
            <w:r w:rsidR="0080156E">
              <w:rPr>
                <w:rFonts w:ascii="Tahoma" w:hAnsi="Tahoma" w:cs="Tahoma"/>
                <w:bCs/>
                <w:sz w:val="22"/>
                <w:szCs w:val="22"/>
              </w:rPr>
              <w:t>, PhD</w:t>
            </w:r>
            <w:r w:rsidR="006F6682">
              <w:rPr>
                <w:rFonts w:ascii="Tahoma" w:hAnsi="Tahoma" w:cs="Tahoma"/>
                <w:bCs/>
                <w:sz w:val="22"/>
                <w:szCs w:val="22"/>
              </w:rPr>
              <w:t>; Treasurer, Allen Albaugh</w:t>
            </w:r>
          </w:p>
          <w:p w:rsidR="0080156E" w:rsidRDefault="0080156E" w:rsidP="00E90500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9E337C" w:rsidRPr="009E337C" w:rsidRDefault="009E337C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</w:t>
            </w:r>
            <w:r w:rsidRPr="009E33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8.2 </w:t>
            </w:r>
            <w:r w:rsidR="0080156E" w:rsidRPr="009E33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Committees: </w:t>
            </w:r>
          </w:p>
          <w:p w:rsidR="009E337C" w:rsidRDefault="006F3D75" w:rsidP="00E90500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Quality – </w:t>
            </w:r>
            <w:r w:rsidR="009E337C">
              <w:rPr>
                <w:rFonts w:ascii="Tahoma" w:hAnsi="Tahoma" w:cs="Tahoma"/>
                <w:bCs/>
                <w:sz w:val="22"/>
                <w:szCs w:val="22"/>
              </w:rPr>
              <w:t>Kerns (Chair), Vasquez</w:t>
            </w:r>
          </w:p>
          <w:p w:rsidR="009E337C" w:rsidRDefault="009E337C" w:rsidP="00E90500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Finance – Albaugh (Chair), Whitney</w:t>
            </w:r>
          </w:p>
          <w:p w:rsidR="009E337C" w:rsidRDefault="009E337C" w:rsidP="00E90500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Strategic Planning – Hathaway (Chair), Kerns</w:t>
            </w:r>
          </w:p>
          <w:p w:rsidR="009E337C" w:rsidRDefault="009E337C" w:rsidP="009E337C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9E337C" w:rsidRPr="006F3D75" w:rsidRDefault="009E337C" w:rsidP="009E337C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Albaugh/Kerns – will be on the signature card</w:t>
            </w:r>
          </w:p>
          <w:p w:rsidR="009E337C" w:rsidRPr="009E337C" w:rsidRDefault="009E337C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  <w:p w:rsidR="004E2117" w:rsidRPr="009E337C" w:rsidRDefault="006F3D75" w:rsidP="00E90500">
            <w:pPr>
              <w:tabs>
                <w:tab w:val="left" w:pos="360"/>
              </w:tabs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  <w:r w:rsidRPr="009E337C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(Albaugh/ Whitney)</w:t>
            </w:r>
            <w:r w:rsidR="009E337C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– Approved all</w:t>
            </w:r>
          </w:p>
          <w:p w:rsidR="004E2117" w:rsidRPr="004E2117" w:rsidRDefault="004E2117" w:rsidP="009E337C">
            <w:pPr>
              <w:tabs>
                <w:tab w:val="left" w:pos="36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7E5FF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8.3 Board </w:t>
            </w:r>
            <w:r w:rsidR="009E33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2015 </w:t>
            </w:r>
            <w:r w:rsidRPr="007E5FF7">
              <w:rPr>
                <w:rFonts w:ascii="Tahoma" w:hAnsi="Tahoma" w:cs="Tahoma"/>
                <w:b/>
                <w:bCs/>
                <w:sz w:val="22"/>
                <w:szCs w:val="22"/>
              </w:rPr>
              <w:t>Calendar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6F3D75" w:rsidRPr="009E337C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(Albaugh/Hathaway)</w:t>
            </w:r>
            <w:r w:rsidR="009E337C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 xml:space="preserve"> – Approved All</w:t>
            </w:r>
          </w:p>
        </w:tc>
      </w:tr>
      <w:tr w:rsidR="00CD10BE" w:rsidRPr="00E55E10" w:rsidTr="002E322E">
        <w:tc>
          <w:tcPr>
            <w:tcW w:w="9480" w:type="dxa"/>
          </w:tcPr>
          <w:p w:rsidR="00CD10BE" w:rsidRDefault="004E2117" w:rsidP="00F7086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9</w:t>
            </w:r>
            <w:r w:rsidR="006F23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CD10BE">
              <w:rPr>
                <w:rFonts w:ascii="Tahoma" w:hAnsi="Tahoma" w:cs="Tahoma"/>
                <w:b/>
                <w:bCs/>
                <w:sz w:val="20"/>
                <w:szCs w:val="20"/>
              </w:rPr>
              <w:t>NEW BUSINESS</w:t>
            </w:r>
          </w:p>
          <w:p w:rsidR="00A73756" w:rsidRDefault="004E2117" w:rsidP="004F3659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9A5F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.1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Resolution 2014-8</w:t>
            </w:r>
            <w:r w:rsidR="009E337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E337C">
              <w:rPr>
                <w:rFonts w:ascii="Tahoma" w:hAnsi="Tahoma" w:cs="Tahoma"/>
                <w:bCs/>
                <w:sz w:val="20"/>
                <w:szCs w:val="20"/>
              </w:rPr>
              <w:t>Board Resolution adopting Section 125 Cafeteria Plan</w:t>
            </w:r>
            <w:r w:rsidR="001E09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(Whitney/Kerns)</w:t>
            </w:r>
            <w:r w:rsidR="009E337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Approved All</w:t>
            </w:r>
          </w:p>
          <w:p w:rsidR="00DD58F0" w:rsidRPr="00DD58F0" w:rsidRDefault="00DD58F0" w:rsidP="004F3659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41FFA" w:rsidRPr="00E661F5" w:rsidRDefault="004E2117" w:rsidP="00C41FFA">
            <w:pPr>
              <w:ind w:left="720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C41FFA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>.2</w:t>
            </w:r>
            <w:r w:rsidR="004F3659" w:rsidRPr="002377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ACHD 2015 Leadership Academy</w:t>
            </w:r>
            <w:r w:rsidR="001E09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(Kerns/Whitney) </w:t>
            </w:r>
            <w:r w:rsidR="001E09E9" w:rsidRPr="001E09E9">
              <w:rPr>
                <w:rFonts w:ascii="Tahoma" w:hAnsi="Tahoma" w:cs="Tahoma"/>
                <w:bCs/>
                <w:sz w:val="20"/>
                <w:szCs w:val="20"/>
              </w:rPr>
              <w:t>approve 2 persons</w:t>
            </w:r>
            <w:r w:rsidR="00CE3923">
              <w:rPr>
                <w:rFonts w:ascii="Tahoma" w:hAnsi="Tahoma" w:cs="Tahoma"/>
                <w:bCs/>
                <w:sz w:val="20"/>
                <w:szCs w:val="20"/>
              </w:rPr>
              <w:t xml:space="preserve"> to attend</w:t>
            </w:r>
            <w:r w:rsidR="009E337C">
              <w:rPr>
                <w:rFonts w:ascii="Tahoma" w:hAnsi="Tahoma" w:cs="Tahoma"/>
                <w:bCs/>
                <w:sz w:val="20"/>
                <w:szCs w:val="20"/>
              </w:rPr>
              <w:t xml:space="preserve"> the conference in Sacramento January 22-23, 2015</w:t>
            </w:r>
          </w:p>
          <w:p w:rsidR="00DD58F0" w:rsidRPr="00237798" w:rsidRDefault="00DD58F0" w:rsidP="00C41FFA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635E5" w:rsidRPr="009E337C" w:rsidRDefault="004E2117" w:rsidP="00733E13">
            <w:pPr>
              <w:ind w:left="720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C41FFA">
              <w:rPr>
                <w:rFonts w:ascii="Tahoma" w:hAnsi="Tahoma" w:cs="Tahoma"/>
                <w:b/>
                <w:bCs/>
                <w:sz w:val="20"/>
                <w:szCs w:val="20"/>
              </w:rPr>
              <w:t>.3</w:t>
            </w:r>
            <w:r w:rsidR="004F365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Charity Care and Discount </w:t>
            </w:r>
            <w:r w:rsidRPr="009E337C">
              <w:rPr>
                <w:rFonts w:ascii="Tahoma" w:hAnsi="Tahoma" w:cs="Tahoma"/>
                <w:bCs/>
                <w:sz w:val="20"/>
                <w:szCs w:val="20"/>
              </w:rPr>
              <w:t>Payment Policies</w:t>
            </w:r>
            <w:r w:rsidR="00CE3923" w:rsidRPr="009E337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A67A1" w:rsidRPr="009E337C">
              <w:rPr>
                <w:rFonts w:ascii="Tahoma" w:hAnsi="Tahoma" w:cs="Tahoma"/>
                <w:bCs/>
                <w:sz w:val="20"/>
                <w:szCs w:val="20"/>
              </w:rPr>
              <w:t>–</w:t>
            </w:r>
            <w:r w:rsidR="00CE3923" w:rsidRPr="009E337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E337C" w:rsidRPr="009E337C">
              <w:rPr>
                <w:rFonts w:ascii="Tahoma" w:hAnsi="Tahoma" w:cs="Tahoma"/>
                <w:bCs/>
                <w:sz w:val="20"/>
                <w:szCs w:val="20"/>
              </w:rPr>
              <w:t xml:space="preserve">change title on page 4 from </w:t>
            </w:r>
            <w:r w:rsidR="004A67A1" w:rsidRPr="009E337C">
              <w:rPr>
                <w:rFonts w:ascii="Tahoma" w:hAnsi="Tahoma" w:cs="Tahoma"/>
                <w:bCs/>
                <w:sz w:val="20"/>
                <w:szCs w:val="20"/>
              </w:rPr>
              <w:t xml:space="preserve">Business Office manager </w:t>
            </w:r>
            <w:r w:rsidR="009E337C" w:rsidRPr="009E337C">
              <w:rPr>
                <w:rFonts w:ascii="Tahoma" w:hAnsi="Tahoma" w:cs="Tahoma"/>
                <w:bCs/>
                <w:sz w:val="20"/>
                <w:szCs w:val="20"/>
              </w:rPr>
              <w:t>to</w:t>
            </w:r>
            <w:r w:rsidR="004A67A1" w:rsidRPr="009E337C">
              <w:rPr>
                <w:rFonts w:ascii="Tahoma" w:hAnsi="Tahoma" w:cs="Tahoma"/>
                <w:bCs/>
                <w:sz w:val="20"/>
                <w:szCs w:val="20"/>
              </w:rPr>
              <w:t xml:space="preserve"> CCO – CFO </w:t>
            </w:r>
            <w:r w:rsidR="004A67A1" w:rsidRPr="009E337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(Kerns/Albaugh)</w:t>
            </w:r>
            <w:r w:rsidR="009E337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– Approved all</w:t>
            </w:r>
          </w:p>
          <w:p w:rsidR="00DD58F0" w:rsidRPr="00237798" w:rsidRDefault="00DD58F0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33E13" w:rsidRPr="003D51D7" w:rsidRDefault="004E2117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733E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.4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OB Department</w:t>
            </w:r>
            <w:r w:rsidR="003D51D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="003D51D7" w:rsidRPr="003D51D7">
              <w:rPr>
                <w:rFonts w:ascii="Tahoma" w:hAnsi="Tahoma" w:cs="Tahoma"/>
                <w:bCs/>
                <w:sz w:val="20"/>
                <w:szCs w:val="20"/>
              </w:rPr>
              <w:t>moved up to Finance</w:t>
            </w:r>
          </w:p>
          <w:p w:rsidR="006D2158" w:rsidRDefault="006D2158" w:rsidP="00733E13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33E13" w:rsidRDefault="00733E13" w:rsidP="004E2117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A6E1D" w:rsidRPr="00E55E10" w:rsidTr="00321139">
        <w:tc>
          <w:tcPr>
            <w:tcW w:w="9480" w:type="dxa"/>
          </w:tcPr>
          <w:p w:rsidR="00416598" w:rsidRPr="00BC089E" w:rsidRDefault="004E2117" w:rsidP="00416598">
            <w:pPr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556054" w:rsidRPr="00BC089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FF141A" w:rsidRPr="00BC089E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information/board education/announcements</w:t>
            </w:r>
          </w:p>
          <w:p w:rsidR="000A6E1D" w:rsidRPr="004F3659" w:rsidRDefault="00D66AD3" w:rsidP="00D07CE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Strong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BC089E">
              <w:rPr>
                <w:rFonts w:ascii="Tahoma" w:hAnsi="Tahoma" w:cs="Tahoma"/>
                <w:sz w:val="20"/>
                <w:szCs w:val="20"/>
              </w:rPr>
              <w:t>Board Education – QHR Webinar 2</w:t>
            </w:r>
            <w:r w:rsidRPr="00BC089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BC089E">
              <w:rPr>
                <w:rFonts w:ascii="Tahoma" w:hAnsi="Tahoma" w:cs="Tahoma"/>
                <w:sz w:val="20"/>
                <w:szCs w:val="20"/>
              </w:rPr>
              <w:t xml:space="preserve"> Tuesday</w:t>
            </w:r>
            <w:r w:rsidRPr="00BC089E"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 xml:space="preserve"> each month, 10 a.m. PST</w:t>
            </w:r>
          </w:p>
          <w:p w:rsidR="004F3659" w:rsidRPr="001A4380" w:rsidRDefault="004F3659" w:rsidP="00D07CE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Strong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>Board Assessments –</w:t>
            </w:r>
            <w:r w:rsidR="00DF78D0"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>report will be available in December</w:t>
            </w:r>
            <w:r>
              <w:rPr>
                <w:rStyle w:val="Strong"/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  <w:p w:rsidR="00B6494F" w:rsidRPr="00BC089E" w:rsidRDefault="00B6494F" w:rsidP="009A5F2A">
            <w:pPr>
              <w:pStyle w:val="NormalWeb"/>
              <w:spacing w:before="0" w:beforeAutospacing="0" w:after="0" w:afterAutospacing="0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089E" w:rsidRPr="00E55E10" w:rsidTr="00321139">
        <w:tc>
          <w:tcPr>
            <w:tcW w:w="9480" w:type="dxa"/>
          </w:tcPr>
          <w:p w:rsidR="004E2117" w:rsidRDefault="004E2117" w:rsidP="004E2117">
            <w:pPr>
              <w:tabs>
                <w:tab w:val="left" w:pos="360"/>
              </w:tabs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BC089E" w:rsidRPr="00BC089E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BC089E" w:rsidRPr="00692FDD">
              <w:rPr>
                <w:rFonts w:ascii="Tahoma" w:hAnsi="Tahoma" w:cs="Tahoma"/>
                <w:b/>
                <w:sz w:val="20"/>
                <w:szCs w:val="20"/>
              </w:rPr>
              <w:t>ANNOUNCEMENT OF CLOSED SESSION</w:t>
            </w:r>
            <w:r w:rsidR="00C37B2E" w:rsidRPr="00692FDD">
              <w:rPr>
                <w:rFonts w:ascii="Tahoma" w:hAnsi="Tahoma" w:cs="Tahoma"/>
                <w:sz w:val="20"/>
                <w:szCs w:val="20"/>
              </w:rPr>
              <w:t>:</w:t>
            </w:r>
            <w:r w:rsidR="00685B1B">
              <w:rPr>
                <w:rFonts w:ascii="Tahoma" w:eastAsia="Batang" w:hAnsi="Tahoma" w:cs="Tahoma"/>
                <w:bCs/>
                <w:caps/>
                <w:sz w:val="20"/>
                <w:szCs w:val="20"/>
              </w:rPr>
              <w:t xml:space="preserve">    </w:t>
            </w:r>
          </w:p>
          <w:p w:rsidR="00DC47F4" w:rsidRPr="00DC47F4" w:rsidRDefault="009E337C" w:rsidP="004E2117">
            <w:pPr>
              <w:tabs>
                <w:tab w:val="left" w:pos="360"/>
              </w:tabs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caps/>
                <w:sz w:val="20"/>
                <w:szCs w:val="20"/>
              </w:rPr>
              <w:t>No closed session</w:t>
            </w:r>
          </w:p>
        </w:tc>
      </w:tr>
      <w:tr w:rsidR="00BC089E" w:rsidRPr="00E55E10" w:rsidTr="00321139">
        <w:tc>
          <w:tcPr>
            <w:tcW w:w="9480" w:type="dxa"/>
          </w:tcPr>
          <w:p w:rsidR="00BC089E" w:rsidRPr="00575454" w:rsidRDefault="00BC089E" w:rsidP="009E337C">
            <w:pPr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</w:p>
        </w:tc>
      </w:tr>
      <w:tr w:rsidR="008521A5" w:rsidRPr="00E55E10" w:rsidTr="00321139">
        <w:tc>
          <w:tcPr>
            <w:tcW w:w="9480" w:type="dxa"/>
          </w:tcPr>
          <w:p w:rsidR="008521A5" w:rsidRPr="00BC089E" w:rsidRDefault="009E337C" w:rsidP="00E661F5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12</w:t>
            </w:r>
            <w:r w:rsidR="00D67BDA" w:rsidRPr="00BC089E"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. Adjournment:</w:t>
            </w:r>
            <w:r w:rsidR="00D67BD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There being no f</w:t>
            </w:r>
            <w:r w:rsidR="005D7E3C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urther business, at the hour of </w:t>
            </w:r>
            <w:r w:rsidR="00B3212C">
              <w:rPr>
                <w:rFonts w:ascii="Tahoma" w:eastAsia="Batang" w:hAnsi="Tahoma" w:cs="Tahoma"/>
                <w:bCs/>
                <w:sz w:val="20"/>
                <w:szCs w:val="20"/>
              </w:rPr>
              <w:t>3:</w:t>
            </w:r>
            <w:r w:rsidR="00133533">
              <w:rPr>
                <w:rFonts w:ascii="Tahoma" w:eastAsia="Batang" w:hAnsi="Tahoma" w:cs="Tahoma"/>
                <w:bCs/>
                <w:sz w:val="20"/>
                <w:szCs w:val="20"/>
              </w:rPr>
              <w:t>29</w:t>
            </w:r>
            <w:r w:rsidR="00692FDD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  <w:r w:rsidR="002A7BE2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p.m.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, President</w:t>
            </w:r>
            <w:r w:rsidR="00E661F5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Albaugh</w:t>
            </w:r>
            <w:r w:rsidR="00682FA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declared the meeting adjourned</w:t>
            </w:r>
            <w:r w:rsidR="00593A4C">
              <w:rPr>
                <w:rFonts w:ascii="Tahoma" w:eastAsia="Batang" w:hAnsi="Tahoma" w:cs="Tahoma"/>
                <w:bCs/>
                <w:sz w:val="20"/>
                <w:szCs w:val="20"/>
              </w:rPr>
              <w:t>.</w:t>
            </w:r>
          </w:p>
        </w:tc>
      </w:tr>
    </w:tbl>
    <w:p w:rsidR="00964BB8" w:rsidRDefault="00964BB8" w:rsidP="00381622">
      <w:pPr>
        <w:rPr>
          <w:rFonts w:ascii="Tahoma" w:hAnsi="Tahoma" w:cs="Tahoma"/>
          <w:sz w:val="20"/>
          <w:szCs w:val="20"/>
        </w:rPr>
      </w:pPr>
    </w:p>
    <w:sectPr w:rsidR="00964BB8" w:rsidSect="00381622">
      <w:headerReference w:type="default" r:id="rId8"/>
      <w:headerReference w:type="first" r:id="rId9"/>
      <w:pgSz w:w="12240" w:h="15840"/>
      <w:pgMar w:top="1152" w:right="144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7C" w:rsidRDefault="009E337C">
      <w:r>
        <w:separator/>
      </w:r>
    </w:p>
  </w:endnote>
  <w:endnote w:type="continuationSeparator" w:id="0">
    <w:p w:rsidR="009E337C" w:rsidRDefault="009E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7C" w:rsidRDefault="009E337C">
      <w:r>
        <w:separator/>
      </w:r>
    </w:p>
  </w:footnote>
  <w:footnote w:type="continuationSeparator" w:id="0">
    <w:p w:rsidR="009E337C" w:rsidRDefault="009E3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C" w:rsidRPr="00C27D3B" w:rsidRDefault="00B74F00">
    <w:pPr>
      <w:pStyle w:val="Title"/>
      <w:jc w:val="left"/>
      <w:rPr>
        <w:rFonts w:ascii="Tahoma" w:eastAsia="Batang" w:hAnsi="Tahoma" w:cs="Tahoma"/>
        <w:b w:val="0"/>
        <w:bCs w:val="0"/>
        <w:sz w:val="22"/>
        <w:szCs w:val="22"/>
      </w:rPr>
    </w:pPr>
    <w:r w:rsidRPr="00B74F00">
      <w:rPr>
        <w:rFonts w:ascii="Tahoma" w:eastAsia="Batang" w:hAnsi="Tahoma" w:cs="Tahoma"/>
        <w:noProof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2" type="#_x0000_t202" style="position:absolute;margin-left:308.25pt;margin-top:-15.75pt;width:155.55pt;height:22.5pt;z-index:251657216;mso-width-relative:margin;mso-height-relative:margin">
          <v:textbox style="mso-next-textbox:#_x0000_s15362">
            <w:txbxContent>
              <w:p w:rsidR="009E337C" w:rsidRPr="00FF195F" w:rsidRDefault="009E337C" w:rsidP="009D4476">
                <w:pPr>
                  <w:jc w:val="center"/>
                  <w:rPr>
                    <w:caps/>
                    <w:spacing w:val="20"/>
                  </w:rPr>
                </w:pPr>
                <w:r>
                  <w:rPr>
                    <w:b/>
                    <w:caps/>
                    <w:spacing w:val="20"/>
                  </w:rPr>
                  <w:t>DRAFT</w:t>
                </w:r>
              </w:p>
            </w:txbxContent>
          </v:textbox>
        </v:shape>
      </w:pict>
    </w:r>
    <w:proofErr w:type="spellStart"/>
    <w:r w:rsidR="009E337C" w:rsidRPr="00C27D3B">
      <w:rPr>
        <w:rFonts w:ascii="Tahoma" w:eastAsia="Batang" w:hAnsi="Tahoma" w:cs="Tahoma"/>
        <w:b w:val="0"/>
        <w:bCs w:val="0"/>
        <w:sz w:val="22"/>
        <w:szCs w:val="22"/>
      </w:rPr>
      <w:t>Mayers</w:t>
    </w:r>
    <w:proofErr w:type="spellEnd"/>
    <w:r w:rsidR="009E337C" w:rsidRPr="00C27D3B">
      <w:rPr>
        <w:rFonts w:ascii="Tahoma" w:eastAsia="Batang" w:hAnsi="Tahoma" w:cs="Tahoma"/>
        <w:b w:val="0"/>
        <w:bCs w:val="0"/>
        <w:sz w:val="22"/>
        <w:szCs w:val="22"/>
      </w:rPr>
      <w:t xml:space="preserve"> Memorial Hospital District</w:t>
    </w:r>
  </w:p>
  <w:p w:rsidR="009E337C" w:rsidRPr="00C27D3B" w:rsidRDefault="009E337C">
    <w:pPr>
      <w:pStyle w:val="Header"/>
      <w:rPr>
        <w:rFonts w:ascii="Tahoma" w:eastAsia="Batang" w:hAnsi="Tahoma" w:cs="Tahoma"/>
        <w:sz w:val="22"/>
        <w:szCs w:val="22"/>
      </w:rPr>
    </w:pPr>
    <w:r>
      <w:rPr>
        <w:rFonts w:ascii="Tahoma" w:eastAsia="Batang" w:hAnsi="Tahoma" w:cs="Tahoma"/>
        <w:sz w:val="22"/>
        <w:szCs w:val="22"/>
      </w:rPr>
      <w:t xml:space="preserve">Board of Directors – Regular Board </w:t>
    </w:r>
    <w:r w:rsidRPr="00C27D3B">
      <w:rPr>
        <w:rFonts w:ascii="Tahoma" w:eastAsia="Batang" w:hAnsi="Tahoma" w:cs="Tahoma"/>
        <w:sz w:val="22"/>
        <w:szCs w:val="22"/>
      </w:rPr>
      <w:t xml:space="preserve">Meeting   </w:t>
    </w:r>
  </w:p>
  <w:p w:rsidR="009E337C" w:rsidRPr="00311251" w:rsidRDefault="009E337C" w:rsidP="00131EBF">
    <w:pPr>
      <w:pStyle w:val="Header"/>
      <w:jc w:val="right"/>
      <w:rPr>
        <w:rFonts w:eastAsia="Batang"/>
        <w:sz w:val="22"/>
        <w:szCs w:val="22"/>
      </w:rPr>
    </w:pPr>
    <w:r>
      <w:rPr>
        <w:rFonts w:eastAsia="Batang"/>
        <w:sz w:val="22"/>
        <w:szCs w:val="22"/>
      </w:rPr>
      <w:t>October 29, 2014</w:t>
    </w:r>
  </w:p>
  <w:p w:rsidR="009E337C" w:rsidRPr="00C27D3B" w:rsidRDefault="009E337C">
    <w:pPr>
      <w:pStyle w:val="Header"/>
      <w:jc w:val="right"/>
      <w:rPr>
        <w:sz w:val="22"/>
        <w:szCs w:val="22"/>
      </w:rPr>
    </w:pPr>
    <w:r w:rsidRPr="00C27D3B">
      <w:rPr>
        <w:sz w:val="22"/>
        <w:szCs w:val="22"/>
      </w:rPr>
      <w:t xml:space="preserve">Page </w:t>
    </w:r>
    <w:r w:rsidR="00B74F00" w:rsidRPr="00C27D3B">
      <w:rPr>
        <w:sz w:val="22"/>
        <w:szCs w:val="22"/>
      </w:rPr>
      <w:fldChar w:fldCharType="begin"/>
    </w:r>
    <w:r w:rsidRPr="00C27D3B">
      <w:rPr>
        <w:sz w:val="22"/>
        <w:szCs w:val="22"/>
      </w:rPr>
      <w:instrText xml:space="preserve"> PAGE </w:instrText>
    </w:r>
    <w:r w:rsidR="00B74F00" w:rsidRPr="00C27D3B">
      <w:rPr>
        <w:sz w:val="22"/>
        <w:szCs w:val="22"/>
      </w:rPr>
      <w:fldChar w:fldCharType="separate"/>
    </w:r>
    <w:r w:rsidR="00850CA3">
      <w:rPr>
        <w:noProof/>
        <w:sz w:val="22"/>
        <w:szCs w:val="22"/>
      </w:rPr>
      <w:t>3</w:t>
    </w:r>
    <w:r w:rsidR="00B74F00" w:rsidRPr="00C27D3B">
      <w:rPr>
        <w:sz w:val="22"/>
        <w:szCs w:val="22"/>
      </w:rPr>
      <w:fldChar w:fldCharType="end"/>
    </w:r>
    <w:r w:rsidRPr="00C27D3B">
      <w:rPr>
        <w:sz w:val="22"/>
        <w:szCs w:val="22"/>
      </w:rPr>
      <w:t xml:space="preserve"> of </w:t>
    </w:r>
    <w:r w:rsidR="006F6682">
      <w:rPr>
        <w:sz w:val="22"/>
        <w:szCs w:val="22"/>
      </w:rPr>
      <w:t>3</w:t>
    </w:r>
  </w:p>
  <w:p w:rsidR="009E337C" w:rsidRPr="00C27D3B" w:rsidRDefault="009E337C">
    <w:pPr>
      <w:pStyle w:val="Head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C" w:rsidRPr="00967115" w:rsidRDefault="00B74F00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8" type="#_x0000_t202" style="position:absolute;left:0;text-align:left;margin-left:-19pt;margin-top:-11.55pt;width:186.5pt;height:36.25pt;z-index:251658240;mso-width-relative:margin;mso-height-relative:margin">
          <v:textbox>
            <w:txbxContent>
              <w:p w:rsidR="009E337C" w:rsidRDefault="009E337C" w:rsidP="00F541FC">
                <w:pPr>
                  <w:jc w:val="center"/>
                </w:pPr>
                <w:r>
                  <w:t>Attachment A</w:t>
                </w:r>
              </w:p>
              <w:p w:rsidR="009E337C" w:rsidRPr="0084203B" w:rsidRDefault="00850CA3" w:rsidP="00F541FC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APPROVED</w:t>
                </w:r>
              </w:p>
            </w:txbxContent>
          </v:textbox>
        </v:shape>
      </w:pict>
    </w:r>
    <w:proofErr w:type="spellStart"/>
    <w:r w:rsidR="009E337C" w:rsidRPr="00967115">
      <w:rPr>
        <w:rFonts w:ascii="Tahoma" w:hAnsi="Tahoma" w:cs="Tahoma"/>
      </w:rPr>
      <w:t>Mayers</w:t>
    </w:r>
    <w:proofErr w:type="spellEnd"/>
    <w:r w:rsidR="009E337C" w:rsidRPr="00967115">
      <w:rPr>
        <w:rFonts w:ascii="Tahoma" w:hAnsi="Tahoma" w:cs="Tahoma"/>
      </w:rPr>
      <w:t xml:space="preserve"> Memorial Hospital District</w:t>
    </w:r>
  </w:p>
  <w:p w:rsidR="009E337C" w:rsidRPr="00967115" w:rsidRDefault="009E337C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>Board of Directors – Regular</w:t>
    </w:r>
    <w:r w:rsidRPr="00967115">
      <w:rPr>
        <w:rFonts w:ascii="Tahoma" w:hAnsi="Tahoma" w:cs="Tahoma"/>
      </w:rPr>
      <w:t xml:space="preserve"> Board Meeting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BD14565_"/>
      </v:shape>
    </w:pict>
  </w:numPicBullet>
  <w:abstractNum w:abstractNumId="0">
    <w:nsid w:val="01500617"/>
    <w:multiLevelType w:val="hybridMultilevel"/>
    <w:tmpl w:val="A8B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461A"/>
    <w:multiLevelType w:val="hybridMultilevel"/>
    <w:tmpl w:val="F7FE6D84"/>
    <w:lvl w:ilvl="0" w:tplc="F6944544">
      <w:start w:val="2"/>
      <w:numFmt w:val="bullet"/>
      <w:lvlText w:val="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4BD1"/>
    <w:multiLevelType w:val="hybridMultilevel"/>
    <w:tmpl w:val="9FDC5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11A4C"/>
    <w:multiLevelType w:val="hybridMultilevel"/>
    <w:tmpl w:val="08EC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14C2D"/>
    <w:multiLevelType w:val="hybridMultilevel"/>
    <w:tmpl w:val="366C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C0CDC"/>
    <w:multiLevelType w:val="hybridMultilevel"/>
    <w:tmpl w:val="EFB69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57F68"/>
    <w:multiLevelType w:val="hybridMultilevel"/>
    <w:tmpl w:val="E05E2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7653CD3"/>
    <w:multiLevelType w:val="hybridMultilevel"/>
    <w:tmpl w:val="7A34C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754360"/>
    <w:multiLevelType w:val="hybridMultilevel"/>
    <w:tmpl w:val="F2184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09640F"/>
    <w:multiLevelType w:val="hybridMultilevel"/>
    <w:tmpl w:val="38EAE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817021"/>
    <w:multiLevelType w:val="hybridMultilevel"/>
    <w:tmpl w:val="E2F09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34313E"/>
    <w:multiLevelType w:val="hybridMultilevel"/>
    <w:tmpl w:val="BA96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93886"/>
    <w:multiLevelType w:val="hybridMultilevel"/>
    <w:tmpl w:val="71EA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F2985"/>
    <w:multiLevelType w:val="hybridMultilevel"/>
    <w:tmpl w:val="8B7E0060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352B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5E48"/>
    <w:multiLevelType w:val="hybridMultilevel"/>
    <w:tmpl w:val="F224DE66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11A1F"/>
    <w:multiLevelType w:val="hybridMultilevel"/>
    <w:tmpl w:val="9822C762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F621A"/>
    <w:multiLevelType w:val="multilevel"/>
    <w:tmpl w:val="B53090E4"/>
    <w:lvl w:ilvl="0">
      <w:start w:val="1"/>
      <w:numFmt w:val="upperRoman"/>
      <w:pStyle w:val="BLHeading1"/>
      <w:suff w:val="nothing"/>
      <w:lvlText w:val="ARTICLE %1"/>
      <w:lvlJc w:val="left"/>
      <w:pPr>
        <w:ind w:left="0" w:firstLine="0"/>
      </w:pPr>
    </w:lvl>
    <w:lvl w:ilvl="1">
      <w:start w:val="1"/>
      <w:numFmt w:val="decimalZero"/>
      <w:isLgl/>
      <w:lvlText w:val="%1.%2"/>
      <w:lvlJc w:val="left"/>
      <w:pPr>
        <w:ind w:left="792" w:hanging="792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BLHeading3"/>
      <w:isLgl/>
      <w:lvlText w:val="%1.%2-%3"/>
      <w:lvlJc w:val="left"/>
      <w:pPr>
        <w:ind w:left="792" w:hanging="792"/>
      </w:pPr>
      <w:rPr>
        <w:rFonts w:ascii="Times New Roman Bold" w:hAnsi="Times New Roman Bold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BLHeading4"/>
      <w:lvlText w:val="(%4)"/>
      <w:lvlJc w:val="left"/>
      <w:pPr>
        <w:ind w:left="792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LHeading5"/>
      <w:lvlText w:val="(%5)"/>
      <w:lvlJc w:val="left"/>
      <w:pPr>
        <w:ind w:left="1584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BLHeading6"/>
      <w:lvlText w:val="(%6)"/>
      <w:lvlJc w:val="left"/>
      <w:pPr>
        <w:ind w:left="2304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6">
      <w:start w:val="1"/>
      <w:numFmt w:val="none"/>
      <w:pStyle w:val="BL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BL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BL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17">
    <w:nsid w:val="2FFD2BB6"/>
    <w:multiLevelType w:val="hybridMultilevel"/>
    <w:tmpl w:val="F118B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D07667"/>
    <w:multiLevelType w:val="hybridMultilevel"/>
    <w:tmpl w:val="FF503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627286"/>
    <w:multiLevelType w:val="hybridMultilevel"/>
    <w:tmpl w:val="C0F4E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B0248"/>
    <w:multiLevelType w:val="hybridMultilevel"/>
    <w:tmpl w:val="58B2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625C8E"/>
    <w:multiLevelType w:val="hybridMultilevel"/>
    <w:tmpl w:val="E4BA4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2F025B"/>
    <w:multiLevelType w:val="hybridMultilevel"/>
    <w:tmpl w:val="3606E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86742A"/>
    <w:multiLevelType w:val="hybridMultilevel"/>
    <w:tmpl w:val="91609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6F04B1"/>
    <w:multiLevelType w:val="hybridMultilevel"/>
    <w:tmpl w:val="4C9203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1543BC"/>
    <w:multiLevelType w:val="hybridMultilevel"/>
    <w:tmpl w:val="2D9400C0"/>
    <w:lvl w:ilvl="0" w:tplc="D352B1C4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0124ECD"/>
    <w:multiLevelType w:val="hybridMultilevel"/>
    <w:tmpl w:val="8A90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262F0"/>
    <w:multiLevelType w:val="hybridMultilevel"/>
    <w:tmpl w:val="AE9AC3AA"/>
    <w:lvl w:ilvl="0" w:tplc="D352B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547A0"/>
    <w:multiLevelType w:val="hybridMultilevel"/>
    <w:tmpl w:val="24F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30513"/>
    <w:multiLevelType w:val="hybridMultilevel"/>
    <w:tmpl w:val="C6040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EB414C"/>
    <w:multiLevelType w:val="hybridMultilevel"/>
    <w:tmpl w:val="5C408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BB1060"/>
    <w:multiLevelType w:val="hybridMultilevel"/>
    <w:tmpl w:val="EA520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8E5DD8"/>
    <w:multiLevelType w:val="hybridMultilevel"/>
    <w:tmpl w:val="FCFA8C88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32"/>
  </w:num>
  <w:num w:numId="5">
    <w:abstractNumId w:val="25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29"/>
  </w:num>
  <w:num w:numId="13">
    <w:abstractNumId w:val="20"/>
  </w:num>
  <w:num w:numId="14">
    <w:abstractNumId w:val="1"/>
  </w:num>
  <w:num w:numId="15">
    <w:abstractNumId w:val="24"/>
  </w:num>
  <w:num w:numId="16">
    <w:abstractNumId w:val="18"/>
  </w:num>
  <w:num w:numId="17">
    <w:abstractNumId w:val="17"/>
  </w:num>
  <w:num w:numId="18">
    <w:abstractNumId w:val="19"/>
  </w:num>
  <w:num w:numId="19">
    <w:abstractNumId w:val="28"/>
  </w:num>
  <w:num w:numId="20">
    <w:abstractNumId w:val="12"/>
  </w:num>
  <w:num w:numId="21">
    <w:abstractNumId w:val="21"/>
  </w:num>
  <w:num w:numId="22">
    <w:abstractNumId w:val="27"/>
  </w:num>
  <w:num w:numId="23">
    <w:abstractNumId w:val="26"/>
  </w:num>
  <w:num w:numId="24">
    <w:abstractNumId w:val="8"/>
  </w:num>
  <w:num w:numId="25">
    <w:abstractNumId w:val="31"/>
  </w:num>
  <w:num w:numId="26">
    <w:abstractNumId w:val="14"/>
  </w:num>
  <w:num w:numId="27">
    <w:abstractNumId w:val="9"/>
  </w:num>
  <w:num w:numId="28">
    <w:abstractNumId w:val="2"/>
  </w:num>
  <w:num w:numId="29">
    <w:abstractNumId w:val="30"/>
  </w:num>
  <w:num w:numId="30">
    <w:abstractNumId w:val="11"/>
  </w:num>
  <w:num w:numId="31">
    <w:abstractNumId w:val="0"/>
  </w:num>
  <w:num w:numId="32">
    <w:abstractNumId w:val="22"/>
  </w:num>
  <w:num w:numId="33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D1817"/>
    <w:rsid w:val="00000C23"/>
    <w:rsid w:val="000010D6"/>
    <w:rsid w:val="00001452"/>
    <w:rsid w:val="0000158A"/>
    <w:rsid w:val="000023E2"/>
    <w:rsid w:val="00002F8D"/>
    <w:rsid w:val="000038F6"/>
    <w:rsid w:val="00003CEF"/>
    <w:rsid w:val="00003FE2"/>
    <w:rsid w:val="00005F6C"/>
    <w:rsid w:val="00006E05"/>
    <w:rsid w:val="000076C7"/>
    <w:rsid w:val="0001124C"/>
    <w:rsid w:val="00011EDE"/>
    <w:rsid w:val="00012AFF"/>
    <w:rsid w:val="00012F31"/>
    <w:rsid w:val="0001392D"/>
    <w:rsid w:val="00015514"/>
    <w:rsid w:val="00016056"/>
    <w:rsid w:val="00017027"/>
    <w:rsid w:val="00017241"/>
    <w:rsid w:val="0002041D"/>
    <w:rsid w:val="0002041F"/>
    <w:rsid w:val="00022A70"/>
    <w:rsid w:val="000247B5"/>
    <w:rsid w:val="00024AB5"/>
    <w:rsid w:val="00026378"/>
    <w:rsid w:val="00026565"/>
    <w:rsid w:val="00027C65"/>
    <w:rsid w:val="000300CC"/>
    <w:rsid w:val="00030CF6"/>
    <w:rsid w:val="00031316"/>
    <w:rsid w:val="00032A2A"/>
    <w:rsid w:val="000354EE"/>
    <w:rsid w:val="00036EB1"/>
    <w:rsid w:val="000377FF"/>
    <w:rsid w:val="0003784A"/>
    <w:rsid w:val="00037DC0"/>
    <w:rsid w:val="0004107E"/>
    <w:rsid w:val="00041289"/>
    <w:rsid w:val="00041356"/>
    <w:rsid w:val="00041DF5"/>
    <w:rsid w:val="00042060"/>
    <w:rsid w:val="000421F9"/>
    <w:rsid w:val="000423AF"/>
    <w:rsid w:val="00043244"/>
    <w:rsid w:val="0004336F"/>
    <w:rsid w:val="0004382D"/>
    <w:rsid w:val="000450FF"/>
    <w:rsid w:val="00045F3F"/>
    <w:rsid w:val="000463DB"/>
    <w:rsid w:val="00051AE5"/>
    <w:rsid w:val="00052F8E"/>
    <w:rsid w:val="000549DF"/>
    <w:rsid w:val="00054A0F"/>
    <w:rsid w:val="00054D1A"/>
    <w:rsid w:val="00055330"/>
    <w:rsid w:val="00056D61"/>
    <w:rsid w:val="0005708A"/>
    <w:rsid w:val="0006001A"/>
    <w:rsid w:val="000608AD"/>
    <w:rsid w:val="00061540"/>
    <w:rsid w:val="0006161C"/>
    <w:rsid w:val="00061640"/>
    <w:rsid w:val="00065794"/>
    <w:rsid w:val="00066852"/>
    <w:rsid w:val="0007048E"/>
    <w:rsid w:val="00072CA8"/>
    <w:rsid w:val="00074AF9"/>
    <w:rsid w:val="0007669D"/>
    <w:rsid w:val="000774B9"/>
    <w:rsid w:val="00077891"/>
    <w:rsid w:val="00077C17"/>
    <w:rsid w:val="000803F5"/>
    <w:rsid w:val="00081055"/>
    <w:rsid w:val="000813DA"/>
    <w:rsid w:val="00082158"/>
    <w:rsid w:val="00083B75"/>
    <w:rsid w:val="000847E9"/>
    <w:rsid w:val="00084DC9"/>
    <w:rsid w:val="00085B40"/>
    <w:rsid w:val="00086483"/>
    <w:rsid w:val="00087AA4"/>
    <w:rsid w:val="00092E74"/>
    <w:rsid w:val="00093DA7"/>
    <w:rsid w:val="00093E44"/>
    <w:rsid w:val="000974D7"/>
    <w:rsid w:val="000976D7"/>
    <w:rsid w:val="000A020B"/>
    <w:rsid w:val="000A0303"/>
    <w:rsid w:val="000A164A"/>
    <w:rsid w:val="000A1D86"/>
    <w:rsid w:val="000A23C1"/>
    <w:rsid w:val="000A3351"/>
    <w:rsid w:val="000A3947"/>
    <w:rsid w:val="000A39E0"/>
    <w:rsid w:val="000A5473"/>
    <w:rsid w:val="000A59BC"/>
    <w:rsid w:val="000A5F5A"/>
    <w:rsid w:val="000A60DE"/>
    <w:rsid w:val="000A651B"/>
    <w:rsid w:val="000A65C8"/>
    <w:rsid w:val="000A6E1D"/>
    <w:rsid w:val="000A708E"/>
    <w:rsid w:val="000B0D3D"/>
    <w:rsid w:val="000B0EB9"/>
    <w:rsid w:val="000B1125"/>
    <w:rsid w:val="000B3104"/>
    <w:rsid w:val="000B3822"/>
    <w:rsid w:val="000B6CE4"/>
    <w:rsid w:val="000B7D93"/>
    <w:rsid w:val="000C03F2"/>
    <w:rsid w:val="000C05AF"/>
    <w:rsid w:val="000C0DB8"/>
    <w:rsid w:val="000C1175"/>
    <w:rsid w:val="000C33A8"/>
    <w:rsid w:val="000C4388"/>
    <w:rsid w:val="000C4441"/>
    <w:rsid w:val="000C465E"/>
    <w:rsid w:val="000C5705"/>
    <w:rsid w:val="000C5DF0"/>
    <w:rsid w:val="000C6D21"/>
    <w:rsid w:val="000C74E0"/>
    <w:rsid w:val="000D07DA"/>
    <w:rsid w:val="000D1B17"/>
    <w:rsid w:val="000D295C"/>
    <w:rsid w:val="000D2AE4"/>
    <w:rsid w:val="000D3452"/>
    <w:rsid w:val="000D3898"/>
    <w:rsid w:val="000D3C67"/>
    <w:rsid w:val="000D4B9E"/>
    <w:rsid w:val="000D6751"/>
    <w:rsid w:val="000D6B20"/>
    <w:rsid w:val="000E03C1"/>
    <w:rsid w:val="000E0D0D"/>
    <w:rsid w:val="000E174D"/>
    <w:rsid w:val="000E22B5"/>
    <w:rsid w:val="000E3C98"/>
    <w:rsid w:val="000E4866"/>
    <w:rsid w:val="000E619F"/>
    <w:rsid w:val="000E65CE"/>
    <w:rsid w:val="000E7333"/>
    <w:rsid w:val="000E7D48"/>
    <w:rsid w:val="000F0F60"/>
    <w:rsid w:val="000F12A4"/>
    <w:rsid w:val="000F16DE"/>
    <w:rsid w:val="000F1E49"/>
    <w:rsid w:val="000F2D67"/>
    <w:rsid w:val="000F4452"/>
    <w:rsid w:val="000F46B4"/>
    <w:rsid w:val="000F49AB"/>
    <w:rsid w:val="000F5534"/>
    <w:rsid w:val="000F593C"/>
    <w:rsid w:val="000F60D6"/>
    <w:rsid w:val="000F6497"/>
    <w:rsid w:val="000F671D"/>
    <w:rsid w:val="000F6BC5"/>
    <w:rsid w:val="000F7225"/>
    <w:rsid w:val="000F7AE0"/>
    <w:rsid w:val="00101CED"/>
    <w:rsid w:val="00102320"/>
    <w:rsid w:val="001043DC"/>
    <w:rsid w:val="0010471D"/>
    <w:rsid w:val="001055F6"/>
    <w:rsid w:val="0010597B"/>
    <w:rsid w:val="00105AE9"/>
    <w:rsid w:val="00106029"/>
    <w:rsid w:val="001061AA"/>
    <w:rsid w:val="001078AB"/>
    <w:rsid w:val="00107973"/>
    <w:rsid w:val="0011374A"/>
    <w:rsid w:val="0011381B"/>
    <w:rsid w:val="0011416C"/>
    <w:rsid w:val="00115728"/>
    <w:rsid w:val="00115923"/>
    <w:rsid w:val="0012098B"/>
    <w:rsid w:val="00120C0D"/>
    <w:rsid w:val="00120CA4"/>
    <w:rsid w:val="00120E11"/>
    <w:rsid w:val="001212A3"/>
    <w:rsid w:val="001245FC"/>
    <w:rsid w:val="00125811"/>
    <w:rsid w:val="001258FC"/>
    <w:rsid w:val="001270BD"/>
    <w:rsid w:val="00127489"/>
    <w:rsid w:val="00130F4F"/>
    <w:rsid w:val="00131642"/>
    <w:rsid w:val="00131EBF"/>
    <w:rsid w:val="00133533"/>
    <w:rsid w:val="00133E1D"/>
    <w:rsid w:val="001349D1"/>
    <w:rsid w:val="00136440"/>
    <w:rsid w:val="0013665E"/>
    <w:rsid w:val="00136947"/>
    <w:rsid w:val="00136BF9"/>
    <w:rsid w:val="00137B9B"/>
    <w:rsid w:val="0014159C"/>
    <w:rsid w:val="00141BB8"/>
    <w:rsid w:val="00142245"/>
    <w:rsid w:val="00142562"/>
    <w:rsid w:val="00143A1F"/>
    <w:rsid w:val="001445A7"/>
    <w:rsid w:val="001448C0"/>
    <w:rsid w:val="00145146"/>
    <w:rsid w:val="00147E24"/>
    <w:rsid w:val="00151F5F"/>
    <w:rsid w:val="00154106"/>
    <w:rsid w:val="00154B85"/>
    <w:rsid w:val="00156357"/>
    <w:rsid w:val="001567A6"/>
    <w:rsid w:val="0015700A"/>
    <w:rsid w:val="0015722B"/>
    <w:rsid w:val="00160DAC"/>
    <w:rsid w:val="00161631"/>
    <w:rsid w:val="0016231F"/>
    <w:rsid w:val="001632D3"/>
    <w:rsid w:val="00163EFD"/>
    <w:rsid w:val="00164DC6"/>
    <w:rsid w:val="00165FE1"/>
    <w:rsid w:val="0016724D"/>
    <w:rsid w:val="001673EE"/>
    <w:rsid w:val="001718AC"/>
    <w:rsid w:val="00171D2C"/>
    <w:rsid w:val="00172BA8"/>
    <w:rsid w:val="00174D4C"/>
    <w:rsid w:val="001778FB"/>
    <w:rsid w:val="00182CFB"/>
    <w:rsid w:val="00186284"/>
    <w:rsid w:val="001877CA"/>
    <w:rsid w:val="00190428"/>
    <w:rsid w:val="00192915"/>
    <w:rsid w:val="00192EA7"/>
    <w:rsid w:val="00193D6D"/>
    <w:rsid w:val="00193DF2"/>
    <w:rsid w:val="00193E8A"/>
    <w:rsid w:val="001941E1"/>
    <w:rsid w:val="00195937"/>
    <w:rsid w:val="00195E00"/>
    <w:rsid w:val="00196CCD"/>
    <w:rsid w:val="00197017"/>
    <w:rsid w:val="0019732D"/>
    <w:rsid w:val="001A10B3"/>
    <w:rsid w:val="001A13E9"/>
    <w:rsid w:val="001A39E1"/>
    <w:rsid w:val="001A4380"/>
    <w:rsid w:val="001A4D99"/>
    <w:rsid w:val="001A54ED"/>
    <w:rsid w:val="001A5615"/>
    <w:rsid w:val="001A6421"/>
    <w:rsid w:val="001A73D6"/>
    <w:rsid w:val="001A749B"/>
    <w:rsid w:val="001B12FA"/>
    <w:rsid w:val="001B1549"/>
    <w:rsid w:val="001B16F9"/>
    <w:rsid w:val="001B2DAD"/>
    <w:rsid w:val="001B31EE"/>
    <w:rsid w:val="001B3764"/>
    <w:rsid w:val="001B6AF2"/>
    <w:rsid w:val="001B6E64"/>
    <w:rsid w:val="001B72AE"/>
    <w:rsid w:val="001C2ABD"/>
    <w:rsid w:val="001C2DAE"/>
    <w:rsid w:val="001C6926"/>
    <w:rsid w:val="001C71A1"/>
    <w:rsid w:val="001C7320"/>
    <w:rsid w:val="001D024C"/>
    <w:rsid w:val="001D0DD6"/>
    <w:rsid w:val="001D1311"/>
    <w:rsid w:val="001D1BFB"/>
    <w:rsid w:val="001D26A0"/>
    <w:rsid w:val="001D3ACB"/>
    <w:rsid w:val="001D4B44"/>
    <w:rsid w:val="001E09E9"/>
    <w:rsid w:val="001E0A26"/>
    <w:rsid w:val="001E1024"/>
    <w:rsid w:val="001E16B5"/>
    <w:rsid w:val="001E3576"/>
    <w:rsid w:val="001E5F18"/>
    <w:rsid w:val="001E637E"/>
    <w:rsid w:val="001E68C5"/>
    <w:rsid w:val="001E729E"/>
    <w:rsid w:val="001E7460"/>
    <w:rsid w:val="001E7697"/>
    <w:rsid w:val="001E7ACA"/>
    <w:rsid w:val="001F024D"/>
    <w:rsid w:val="001F0422"/>
    <w:rsid w:val="001F12B9"/>
    <w:rsid w:val="001F1D92"/>
    <w:rsid w:val="001F22AA"/>
    <w:rsid w:val="001F261F"/>
    <w:rsid w:val="001F2934"/>
    <w:rsid w:val="001F2A51"/>
    <w:rsid w:val="001F30EF"/>
    <w:rsid w:val="001F3144"/>
    <w:rsid w:val="001F4957"/>
    <w:rsid w:val="001F52F1"/>
    <w:rsid w:val="001F533A"/>
    <w:rsid w:val="001F54E7"/>
    <w:rsid w:val="001F623C"/>
    <w:rsid w:val="001F678A"/>
    <w:rsid w:val="001F6D74"/>
    <w:rsid w:val="001F7990"/>
    <w:rsid w:val="002020B0"/>
    <w:rsid w:val="00202D43"/>
    <w:rsid w:val="00202E85"/>
    <w:rsid w:val="00203F76"/>
    <w:rsid w:val="00204A98"/>
    <w:rsid w:val="00205B8E"/>
    <w:rsid w:val="00205E41"/>
    <w:rsid w:val="00212D0A"/>
    <w:rsid w:val="00213F5B"/>
    <w:rsid w:val="00215F1E"/>
    <w:rsid w:val="0021642E"/>
    <w:rsid w:val="00223584"/>
    <w:rsid w:val="00225393"/>
    <w:rsid w:val="00225D6A"/>
    <w:rsid w:val="002266F7"/>
    <w:rsid w:val="002274D8"/>
    <w:rsid w:val="0022765A"/>
    <w:rsid w:val="00231CA4"/>
    <w:rsid w:val="00232852"/>
    <w:rsid w:val="002351C6"/>
    <w:rsid w:val="00237798"/>
    <w:rsid w:val="002403D7"/>
    <w:rsid w:val="00240A5D"/>
    <w:rsid w:val="0024106D"/>
    <w:rsid w:val="0024174B"/>
    <w:rsid w:val="00242842"/>
    <w:rsid w:val="0024299D"/>
    <w:rsid w:val="00243FE8"/>
    <w:rsid w:val="00247D54"/>
    <w:rsid w:val="00247FCD"/>
    <w:rsid w:val="0025200F"/>
    <w:rsid w:val="002528DC"/>
    <w:rsid w:val="00253151"/>
    <w:rsid w:val="0025396B"/>
    <w:rsid w:val="00254C99"/>
    <w:rsid w:val="00256789"/>
    <w:rsid w:val="0025742B"/>
    <w:rsid w:val="00257FDA"/>
    <w:rsid w:val="002606D6"/>
    <w:rsid w:val="0026237E"/>
    <w:rsid w:val="00262FE8"/>
    <w:rsid w:val="00263DF6"/>
    <w:rsid w:val="00263E09"/>
    <w:rsid w:val="002668EF"/>
    <w:rsid w:val="002679BD"/>
    <w:rsid w:val="002706CE"/>
    <w:rsid w:val="00270C52"/>
    <w:rsid w:val="00272113"/>
    <w:rsid w:val="002732ED"/>
    <w:rsid w:val="00274352"/>
    <w:rsid w:val="00274438"/>
    <w:rsid w:val="00274491"/>
    <w:rsid w:val="00274FB3"/>
    <w:rsid w:val="002757F5"/>
    <w:rsid w:val="00275F82"/>
    <w:rsid w:val="0027605A"/>
    <w:rsid w:val="002763BA"/>
    <w:rsid w:val="002769B2"/>
    <w:rsid w:val="0028102B"/>
    <w:rsid w:val="00283318"/>
    <w:rsid w:val="00286315"/>
    <w:rsid w:val="00286A6C"/>
    <w:rsid w:val="00286C7C"/>
    <w:rsid w:val="00286CD6"/>
    <w:rsid w:val="00286EC6"/>
    <w:rsid w:val="00292A54"/>
    <w:rsid w:val="0029324F"/>
    <w:rsid w:val="00293CEB"/>
    <w:rsid w:val="00293EB5"/>
    <w:rsid w:val="002968FB"/>
    <w:rsid w:val="002A14BA"/>
    <w:rsid w:val="002A26B9"/>
    <w:rsid w:val="002A277A"/>
    <w:rsid w:val="002A4CAA"/>
    <w:rsid w:val="002A5E7F"/>
    <w:rsid w:val="002A5FCF"/>
    <w:rsid w:val="002A6F59"/>
    <w:rsid w:val="002A7BE2"/>
    <w:rsid w:val="002B4B12"/>
    <w:rsid w:val="002B53EC"/>
    <w:rsid w:val="002B6DAD"/>
    <w:rsid w:val="002C03F5"/>
    <w:rsid w:val="002C11C1"/>
    <w:rsid w:val="002C1541"/>
    <w:rsid w:val="002C3331"/>
    <w:rsid w:val="002C3681"/>
    <w:rsid w:val="002C435D"/>
    <w:rsid w:val="002D0EED"/>
    <w:rsid w:val="002D1428"/>
    <w:rsid w:val="002D153A"/>
    <w:rsid w:val="002D30EA"/>
    <w:rsid w:val="002D33C5"/>
    <w:rsid w:val="002D466B"/>
    <w:rsid w:val="002D4932"/>
    <w:rsid w:val="002D4DEB"/>
    <w:rsid w:val="002D500C"/>
    <w:rsid w:val="002D52B0"/>
    <w:rsid w:val="002D5811"/>
    <w:rsid w:val="002D6A12"/>
    <w:rsid w:val="002D6B28"/>
    <w:rsid w:val="002E2E82"/>
    <w:rsid w:val="002E322E"/>
    <w:rsid w:val="002E4CE3"/>
    <w:rsid w:val="002E4E7E"/>
    <w:rsid w:val="002E5008"/>
    <w:rsid w:val="002E542A"/>
    <w:rsid w:val="002E71F1"/>
    <w:rsid w:val="002F109E"/>
    <w:rsid w:val="002F1209"/>
    <w:rsid w:val="002F1220"/>
    <w:rsid w:val="002F13B7"/>
    <w:rsid w:val="002F15F9"/>
    <w:rsid w:val="002F1981"/>
    <w:rsid w:val="002F1E29"/>
    <w:rsid w:val="002F2361"/>
    <w:rsid w:val="002F2998"/>
    <w:rsid w:val="002F5522"/>
    <w:rsid w:val="002F572A"/>
    <w:rsid w:val="002F586E"/>
    <w:rsid w:val="002F5E41"/>
    <w:rsid w:val="002F6A3D"/>
    <w:rsid w:val="002F780B"/>
    <w:rsid w:val="002F7988"/>
    <w:rsid w:val="00300AF7"/>
    <w:rsid w:val="00301E6F"/>
    <w:rsid w:val="0030372E"/>
    <w:rsid w:val="0030490C"/>
    <w:rsid w:val="0030560B"/>
    <w:rsid w:val="0030658E"/>
    <w:rsid w:val="00306821"/>
    <w:rsid w:val="003073B4"/>
    <w:rsid w:val="00307C0B"/>
    <w:rsid w:val="003106B3"/>
    <w:rsid w:val="00311251"/>
    <w:rsid w:val="003168BA"/>
    <w:rsid w:val="00317803"/>
    <w:rsid w:val="00321139"/>
    <w:rsid w:val="00321867"/>
    <w:rsid w:val="0032208C"/>
    <w:rsid w:val="00324F9F"/>
    <w:rsid w:val="00325F2E"/>
    <w:rsid w:val="00326014"/>
    <w:rsid w:val="00326020"/>
    <w:rsid w:val="003273E4"/>
    <w:rsid w:val="00327858"/>
    <w:rsid w:val="0033056D"/>
    <w:rsid w:val="00331632"/>
    <w:rsid w:val="003331AD"/>
    <w:rsid w:val="003341D0"/>
    <w:rsid w:val="00335057"/>
    <w:rsid w:val="0033624E"/>
    <w:rsid w:val="003415FE"/>
    <w:rsid w:val="00341807"/>
    <w:rsid w:val="0034196C"/>
    <w:rsid w:val="00342F54"/>
    <w:rsid w:val="0034482D"/>
    <w:rsid w:val="00344AF3"/>
    <w:rsid w:val="0034593B"/>
    <w:rsid w:val="00345C68"/>
    <w:rsid w:val="003462D5"/>
    <w:rsid w:val="003472D1"/>
    <w:rsid w:val="00347431"/>
    <w:rsid w:val="00347AF7"/>
    <w:rsid w:val="003519DC"/>
    <w:rsid w:val="00351CC3"/>
    <w:rsid w:val="0035571C"/>
    <w:rsid w:val="00356071"/>
    <w:rsid w:val="00357271"/>
    <w:rsid w:val="00360835"/>
    <w:rsid w:val="00361379"/>
    <w:rsid w:val="00361638"/>
    <w:rsid w:val="0036207F"/>
    <w:rsid w:val="00362842"/>
    <w:rsid w:val="00362875"/>
    <w:rsid w:val="00362E1A"/>
    <w:rsid w:val="00364C8D"/>
    <w:rsid w:val="00364CA4"/>
    <w:rsid w:val="00365016"/>
    <w:rsid w:val="003652A4"/>
    <w:rsid w:val="00366286"/>
    <w:rsid w:val="003666EE"/>
    <w:rsid w:val="0036687E"/>
    <w:rsid w:val="00366DDC"/>
    <w:rsid w:val="0036762E"/>
    <w:rsid w:val="003705B9"/>
    <w:rsid w:val="0037292D"/>
    <w:rsid w:val="00373354"/>
    <w:rsid w:val="00373572"/>
    <w:rsid w:val="003747F7"/>
    <w:rsid w:val="00375B7E"/>
    <w:rsid w:val="0037600C"/>
    <w:rsid w:val="00376947"/>
    <w:rsid w:val="00380E0E"/>
    <w:rsid w:val="00381622"/>
    <w:rsid w:val="0038230A"/>
    <w:rsid w:val="00382AE3"/>
    <w:rsid w:val="00382CFB"/>
    <w:rsid w:val="00385946"/>
    <w:rsid w:val="00390394"/>
    <w:rsid w:val="0039239B"/>
    <w:rsid w:val="00392E7A"/>
    <w:rsid w:val="003932F6"/>
    <w:rsid w:val="00393469"/>
    <w:rsid w:val="00395192"/>
    <w:rsid w:val="00395353"/>
    <w:rsid w:val="003963C2"/>
    <w:rsid w:val="0039733B"/>
    <w:rsid w:val="00397760"/>
    <w:rsid w:val="00397E1D"/>
    <w:rsid w:val="003A00EB"/>
    <w:rsid w:val="003A1C18"/>
    <w:rsid w:val="003A3269"/>
    <w:rsid w:val="003A51BE"/>
    <w:rsid w:val="003A5A9B"/>
    <w:rsid w:val="003A653F"/>
    <w:rsid w:val="003A7D1D"/>
    <w:rsid w:val="003B0484"/>
    <w:rsid w:val="003B088F"/>
    <w:rsid w:val="003B09EB"/>
    <w:rsid w:val="003B13A4"/>
    <w:rsid w:val="003B22FF"/>
    <w:rsid w:val="003B3D2F"/>
    <w:rsid w:val="003B3F35"/>
    <w:rsid w:val="003B47CA"/>
    <w:rsid w:val="003B5933"/>
    <w:rsid w:val="003B5D08"/>
    <w:rsid w:val="003B632D"/>
    <w:rsid w:val="003B748D"/>
    <w:rsid w:val="003B7BC9"/>
    <w:rsid w:val="003C0F4D"/>
    <w:rsid w:val="003C2F8B"/>
    <w:rsid w:val="003C32AE"/>
    <w:rsid w:val="003C3327"/>
    <w:rsid w:val="003C49FC"/>
    <w:rsid w:val="003C5479"/>
    <w:rsid w:val="003C630F"/>
    <w:rsid w:val="003D0796"/>
    <w:rsid w:val="003D09CF"/>
    <w:rsid w:val="003D35D4"/>
    <w:rsid w:val="003D4595"/>
    <w:rsid w:val="003D51D7"/>
    <w:rsid w:val="003D5248"/>
    <w:rsid w:val="003D52F2"/>
    <w:rsid w:val="003D578B"/>
    <w:rsid w:val="003D7092"/>
    <w:rsid w:val="003D7157"/>
    <w:rsid w:val="003D7497"/>
    <w:rsid w:val="003D7762"/>
    <w:rsid w:val="003D7BFD"/>
    <w:rsid w:val="003D7E2B"/>
    <w:rsid w:val="003E049E"/>
    <w:rsid w:val="003E15D2"/>
    <w:rsid w:val="003E2F3A"/>
    <w:rsid w:val="003E3584"/>
    <w:rsid w:val="003E3A7D"/>
    <w:rsid w:val="003E3DCE"/>
    <w:rsid w:val="003E5D3C"/>
    <w:rsid w:val="003E64F1"/>
    <w:rsid w:val="003E72B0"/>
    <w:rsid w:val="003F0BB7"/>
    <w:rsid w:val="003F48C0"/>
    <w:rsid w:val="003F5435"/>
    <w:rsid w:val="003F6711"/>
    <w:rsid w:val="003F73E8"/>
    <w:rsid w:val="003F7936"/>
    <w:rsid w:val="00401482"/>
    <w:rsid w:val="00401DE4"/>
    <w:rsid w:val="00402EB1"/>
    <w:rsid w:val="00402FCF"/>
    <w:rsid w:val="00404EFE"/>
    <w:rsid w:val="0040714E"/>
    <w:rsid w:val="00410082"/>
    <w:rsid w:val="00411B6E"/>
    <w:rsid w:val="00413622"/>
    <w:rsid w:val="0041397D"/>
    <w:rsid w:val="0041558B"/>
    <w:rsid w:val="00415796"/>
    <w:rsid w:val="00416598"/>
    <w:rsid w:val="004175AA"/>
    <w:rsid w:val="0041792A"/>
    <w:rsid w:val="00422175"/>
    <w:rsid w:val="00422BB3"/>
    <w:rsid w:val="00422EB9"/>
    <w:rsid w:val="0042334E"/>
    <w:rsid w:val="004242A7"/>
    <w:rsid w:val="004251AA"/>
    <w:rsid w:val="004274C8"/>
    <w:rsid w:val="004303AF"/>
    <w:rsid w:val="00430DA4"/>
    <w:rsid w:val="0043179D"/>
    <w:rsid w:val="0043233B"/>
    <w:rsid w:val="00433ABB"/>
    <w:rsid w:val="00434761"/>
    <w:rsid w:val="004353A4"/>
    <w:rsid w:val="004356A6"/>
    <w:rsid w:val="00435D09"/>
    <w:rsid w:val="004361FF"/>
    <w:rsid w:val="0043674D"/>
    <w:rsid w:val="00436C09"/>
    <w:rsid w:val="004374D2"/>
    <w:rsid w:val="00437ACE"/>
    <w:rsid w:val="0044057F"/>
    <w:rsid w:val="00440D21"/>
    <w:rsid w:val="00440F12"/>
    <w:rsid w:val="00441564"/>
    <w:rsid w:val="00443593"/>
    <w:rsid w:val="004435EF"/>
    <w:rsid w:val="00444E75"/>
    <w:rsid w:val="00447E57"/>
    <w:rsid w:val="00450A2C"/>
    <w:rsid w:val="00451399"/>
    <w:rsid w:val="00451F47"/>
    <w:rsid w:val="00453CA3"/>
    <w:rsid w:val="00453F39"/>
    <w:rsid w:val="004564AB"/>
    <w:rsid w:val="00456664"/>
    <w:rsid w:val="00460CA8"/>
    <w:rsid w:val="00460E1F"/>
    <w:rsid w:val="00462C70"/>
    <w:rsid w:val="004642D0"/>
    <w:rsid w:val="004643B0"/>
    <w:rsid w:val="00465E0B"/>
    <w:rsid w:val="0046713F"/>
    <w:rsid w:val="00467CC4"/>
    <w:rsid w:val="004700D9"/>
    <w:rsid w:val="0047063F"/>
    <w:rsid w:val="00470C9F"/>
    <w:rsid w:val="00470F49"/>
    <w:rsid w:val="004728BC"/>
    <w:rsid w:val="0047411E"/>
    <w:rsid w:val="00474FEB"/>
    <w:rsid w:val="0047517D"/>
    <w:rsid w:val="00475C2C"/>
    <w:rsid w:val="00476CA1"/>
    <w:rsid w:val="00476F34"/>
    <w:rsid w:val="004770CD"/>
    <w:rsid w:val="00477748"/>
    <w:rsid w:val="0047793B"/>
    <w:rsid w:val="00477BF7"/>
    <w:rsid w:val="00480F04"/>
    <w:rsid w:val="00480F32"/>
    <w:rsid w:val="0048172C"/>
    <w:rsid w:val="004819A1"/>
    <w:rsid w:val="00484399"/>
    <w:rsid w:val="004905A1"/>
    <w:rsid w:val="004927E9"/>
    <w:rsid w:val="00493871"/>
    <w:rsid w:val="00493EDE"/>
    <w:rsid w:val="0049537C"/>
    <w:rsid w:val="004954E4"/>
    <w:rsid w:val="00495BE7"/>
    <w:rsid w:val="00496E2D"/>
    <w:rsid w:val="004976B2"/>
    <w:rsid w:val="00497B98"/>
    <w:rsid w:val="004A16CF"/>
    <w:rsid w:val="004A248B"/>
    <w:rsid w:val="004A28A1"/>
    <w:rsid w:val="004A3902"/>
    <w:rsid w:val="004A447C"/>
    <w:rsid w:val="004A4F11"/>
    <w:rsid w:val="004A5396"/>
    <w:rsid w:val="004A5C46"/>
    <w:rsid w:val="004A67A1"/>
    <w:rsid w:val="004A6C31"/>
    <w:rsid w:val="004A7300"/>
    <w:rsid w:val="004A7B0C"/>
    <w:rsid w:val="004B0010"/>
    <w:rsid w:val="004B1F8D"/>
    <w:rsid w:val="004B2504"/>
    <w:rsid w:val="004B42F0"/>
    <w:rsid w:val="004B43B6"/>
    <w:rsid w:val="004B44AC"/>
    <w:rsid w:val="004B5599"/>
    <w:rsid w:val="004B5BBE"/>
    <w:rsid w:val="004C18DA"/>
    <w:rsid w:val="004C22A5"/>
    <w:rsid w:val="004C32C6"/>
    <w:rsid w:val="004C42D2"/>
    <w:rsid w:val="004C57C0"/>
    <w:rsid w:val="004C5A38"/>
    <w:rsid w:val="004C75F6"/>
    <w:rsid w:val="004D2C9A"/>
    <w:rsid w:val="004D352D"/>
    <w:rsid w:val="004D411E"/>
    <w:rsid w:val="004D4662"/>
    <w:rsid w:val="004D555C"/>
    <w:rsid w:val="004D590B"/>
    <w:rsid w:val="004D6441"/>
    <w:rsid w:val="004D785E"/>
    <w:rsid w:val="004E01F9"/>
    <w:rsid w:val="004E0D88"/>
    <w:rsid w:val="004E2117"/>
    <w:rsid w:val="004E32A7"/>
    <w:rsid w:val="004E352C"/>
    <w:rsid w:val="004E45FB"/>
    <w:rsid w:val="004E776D"/>
    <w:rsid w:val="004F14F0"/>
    <w:rsid w:val="004F3659"/>
    <w:rsid w:val="004F3941"/>
    <w:rsid w:val="004F4E97"/>
    <w:rsid w:val="004F5461"/>
    <w:rsid w:val="004F62F9"/>
    <w:rsid w:val="004F74AD"/>
    <w:rsid w:val="004F778C"/>
    <w:rsid w:val="004F7882"/>
    <w:rsid w:val="004F7FB9"/>
    <w:rsid w:val="00500066"/>
    <w:rsid w:val="00502BD5"/>
    <w:rsid w:val="005031B4"/>
    <w:rsid w:val="00503463"/>
    <w:rsid w:val="00503E3F"/>
    <w:rsid w:val="00504721"/>
    <w:rsid w:val="00504F97"/>
    <w:rsid w:val="00504FE1"/>
    <w:rsid w:val="00512C92"/>
    <w:rsid w:val="005130DB"/>
    <w:rsid w:val="00515B78"/>
    <w:rsid w:val="00517088"/>
    <w:rsid w:val="0052044D"/>
    <w:rsid w:val="00520AFF"/>
    <w:rsid w:val="00520EBC"/>
    <w:rsid w:val="00520F34"/>
    <w:rsid w:val="005220EB"/>
    <w:rsid w:val="005231BE"/>
    <w:rsid w:val="00523C8A"/>
    <w:rsid w:val="0052504D"/>
    <w:rsid w:val="00525370"/>
    <w:rsid w:val="00526A8F"/>
    <w:rsid w:val="005304A5"/>
    <w:rsid w:val="00531B99"/>
    <w:rsid w:val="005324E1"/>
    <w:rsid w:val="00533257"/>
    <w:rsid w:val="0053334B"/>
    <w:rsid w:val="00534071"/>
    <w:rsid w:val="00535281"/>
    <w:rsid w:val="00536DCC"/>
    <w:rsid w:val="00537CB0"/>
    <w:rsid w:val="00540E53"/>
    <w:rsid w:val="00541712"/>
    <w:rsid w:val="00542ED0"/>
    <w:rsid w:val="00544056"/>
    <w:rsid w:val="0054482F"/>
    <w:rsid w:val="0054484D"/>
    <w:rsid w:val="0054511A"/>
    <w:rsid w:val="005463CF"/>
    <w:rsid w:val="0054650C"/>
    <w:rsid w:val="00547D9C"/>
    <w:rsid w:val="00550C7F"/>
    <w:rsid w:val="00551648"/>
    <w:rsid w:val="00552675"/>
    <w:rsid w:val="00553ED1"/>
    <w:rsid w:val="00554D08"/>
    <w:rsid w:val="00556054"/>
    <w:rsid w:val="005564A1"/>
    <w:rsid w:val="00557716"/>
    <w:rsid w:val="00557DB3"/>
    <w:rsid w:val="00560284"/>
    <w:rsid w:val="005619F9"/>
    <w:rsid w:val="00562DDF"/>
    <w:rsid w:val="00562F5B"/>
    <w:rsid w:val="005632F7"/>
    <w:rsid w:val="005635E5"/>
    <w:rsid w:val="005638ED"/>
    <w:rsid w:val="00563F3A"/>
    <w:rsid w:val="005655DF"/>
    <w:rsid w:val="00565743"/>
    <w:rsid w:val="00565BB4"/>
    <w:rsid w:val="00566223"/>
    <w:rsid w:val="00572384"/>
    <w:rsid w:val="0057280E"/>
    <w:rsid w:val="00573BE9"/>
    <w:rsid w:val="00575165"/>
    <w:rsid w:val="00575454"/>
    <w:rsid w:val="00575BBF"/>
    <w:rsid w:val="0057678E"/>
    <w:rsid w:val="00576CD3"/>
    <w:rsid w:val="005808AE"/>
    <w:rsid w:val="00580940"/>
    <w:rsid w:val="00581230"/>
    <w:rsid w:val="005822DA"/>
    <w:rsid w:val="00587771"/>
    <w:rsid w:val="00587856"/>
    <w:rsid w:val="00587E70"/>
    <w:rsid w:val="00590474"/>
    <w:rsid w:val="00591149"/>
    <w:rsid w:val="00591622"/>
    <w:rsid w:val="005920DD"/>
    <w:rsid w:val="00593429"/>
    <w:rsid w:val="005935FA"/>
    <w:rsid w:val="00593A4C"/>
    <w:rsid w:val="00593B6E"/>
    <w:rsid w:val="00594364"/>
    <w:rsid w:val="005967AA"/>
    <w:rsid w:val="0059723B"/>
    <w:rsid w:val="00597E45"/>
    <w:rsid w:val="00597EC1"/>
    <w:rsid w:val="005A01B3"/>
    <w:rsid w:val="005A08B8"/>
    <w:rsid w:val="005A1634"/>
    <w:rsid w:val="005A19E1"/>
    <w:rsid w:val="005A232B"/>
    <w:rsid w:val="005A2B45"/>
    <w:rsid w:val="005A3730"/>
    <w:rsid w:val="005A4F05"/>
    <w:rsid w:val="005A57E4"/>
    <w:rsid w:val="005A5C92"/>
    <w:rsid w:val="005A6484"/>
    <w:rsid w:val="005A64B1"/>
    <w:rsid w:val="005A6A4C"/>
    <w:rsid w:val="005A72F4"/>
    <w:rsid w:val="005B0F5F"/>
    <w:rsid w:val="005B125E"/>
    <w:rsid w:val="005B25A0"/>
    <w:rsid w:val="005B5EA1"/>
    <w:rsid w:val="005B6607"/>
    <w:rsid w:val="005B6E03"/>
    <w:rsid w:val="005C0BAB"/>
    <w:rsid w:val="005C2820"/>
    <w:rsid w:val="005C28FF"/>
    <w:rsid w:val="005C6B7E"/>
    <w:rsid w:val="005C6D34"/>
    <w:rsid w:val="005C746D"/>
    <w:rsid w:val="005D198A"/>
    <w:rsid w:val="005D2893"/>
    <w:rsid w:val="005D344F"/>
    <w:rsid w:val="005D42F9"/>
    <w:rsid w:val="005D5666"/>
    <w:rsid w:val="005D573B"/>
    <w:rsid w:val="005D675D"/>
    <w:rsid w:val="005D694D"/>
    <w:rsid w:val="005D7E3C"/>
    <w:rsid w:val="005E0441"/>
    <w:rsid w:val="005E0C54"/>
    <w:rsid w:val="005E2B44"/>
    <w:rsid w:val="005E3490"/>
    <w:rsid w:val="005E3685"/>
    <w:rsid w:val="005E382C"/>
    <w:rsid w:val="005E4390"/>
    <w:rsid w:val="005E439D"/>
    <w:rsid w:val="005E452A"/>
    <w:rsid w:val="005E5725"/>
    <w:rsid w:val="005E5794"/>
    <w:rsid w:val="005E7A4A"/>
    <w:rsid w:val="005E7AC5"/>
    <w:rsid w:val="005E7B82"/>
    <w:rsid w:val="005F0D97"/>
    <w:rsid w:val="005F15FB"/>
    <w:rsid w:val="005F2ADE"/>
    <w:rsid w:val="005F316B"/>
    <w:rsid w:val="005F36FC"/>
    <w:rsid w:val="005F3F2E"/>
    <w:rsid w:val="005F4131"/>
    <w:rsid w:val="005F5AE1"/>
    <w:rsid w:val="005F5F49"/>
    <w:rsid w:val="005F6E9E"/>
    <w:rsid w:val="005F72C3"/>
    <w:rsid w:val="006009ED"/>
    <w:rsid w:val="00600EB7"/>
    <w:rsid w:val="00601C75"/>
    <w:rsid w:val="00601FD4"/>
    <w:rsid w:val="0060242E"/>
    <w:rsid w:val="00603244"/>
    <w:rsid w:val="00603B79"/>
    <w:rsid w:val="00603C7B"/>
    <w:rsid w:val="00604B94"/>
    <w:rsid w:val="00606AC8"/>
    <w:rsid w:val="00607369"/>
    <w:rsid w:val="00611C93"/>
    <w:rsid w:val="00611E24"/>
    <w:rsid w:val="0061204B"/>
    <w:rsid w:val="0061284F"/>
    <w:rsid w:val="00614F4E"/>
    <w:rsid w:val="00615BEF"/>
    <w:rsid w:val="00616074"/>
    <w:rsid w:val="00621E06"/>
    <w:rsid w:val="00622635"/>
    <w:rsid w:val="00622B5A"/>
    <w:rsid w:val="00623C3A"/>
    <w:rsid w:val="006240FB"/>
    <w:rsid w:val="00624AA2"/>
    <w:rsid w:val="0062544A"/>
    <w:rsid w:val="0062548A"/>
    <w:rsid w:val="00627494"/>
    <w:rsid w:val="00630409"/>
    <w:rsid w:val="00630D99"/>
    <w:rsid w:val="00630EEB"/>
    <w:rsid w:val="006310B4"/>
    <w:rsid w:val="00633BCB"/>
    <w:rsid w:val="00633C5C"/>
    <w:rsid w:val="0063546B"/>
    <w:rsid w:val="00635858"/>
    <w:rsid w:val="006367B2"/>
    <w:rsid w:val="00637AA9"/>
    <w:rsid w:val="00640FD2"/>
    <w:rsid w:val="00641028"/>
    <w:rsid w:val="006431DF"/>
    <w:rsid w:val="00643DD0"/>
    <w:rsid w:val="0064424B"/>
    <w:rsid w:val="006444D3"/>
    <w:rsid w:val="00650F02"/>
    <w:rsid w:val="00651454"/>
    <w:rsid w:val="00651883"/>
    <w:rsid w:val="00652B60"/>
    <w:rsid w:val="00653B3F"/>
    <w:rsid w:val="0065403B"/>
    <w:rsid w:val="006600A8"/>
    <w:rsid w:val="006604C9"/>
    <w:rsid w:val="00662B6B"/>
    <w:rsid w:val="00664544"/>
    <w:rsid w:val="00664939"/>
    <w:rsid w:val="0066607D"/>
    <w:rsid w:val="006664ED"/>
    <w:rsid w:val="0067102B"/>
    <w:rsid w:val="006712FA"/>
    <w:rsid w:val="006721EA"/>
    <w:rsid w:val="006724D7"/>
    <w:rsid w:val="00673ECC"/>
    <w:rsid w:val="00675CE8"/>
    <w:rsid w:val="00675FEF"/>
    <w:rsid w:val="00676630"/>
    <w:rsid w:val="0068063C"/>
    <w:rsid w:val="00680768"/>
    <w:rsid w:val="006813A1"/>
    <w:rsid w:val="00681985"/>
    <w:rsid w:val="00682438"/>
    <w:rsid w:val="00682BB4"/>
    <w:rsid w:val="00682FAA"/>
    <w:rsid w:val="0068366E"/>
    <w:rsid w:val="006846B0"/>
    <w:rsid w:val="00684AB8"/>
    <w:rsid w:val="00684CD9"/>
    <w:rsid w:val="00685B1B"/>
    <w:rsid w:val="0068669C"/>
    <w:rsid w:val="006870B4"/>
    <w:rsid w:val="0069032A"/>
    <w:rsid w:val="0069150A"/>
    <w:rsid w:val="00691925"/>
    <w:rsid w:val="006925DE"/>
    <w:rsid w:val="0069269C"/>
    <w:rsid w:val="00692FDD"/>
    <w:rsid w:val="00694384"/>
    <w:rsid w:val="0069574B"/>
    <w:rsid w:val="00695767"/>
    <w:rsid w:val="00695F3C"/>
    <w:rsid w:val="00696287"/>
    <w:rsid w:val="00696B1B"/>
    <w:rsid w:val="00697920"/>
    <w:rsid w:val="006A04B7"/>
    <w:rsid w:val="006A15F8"/>
    <w:rsid w:val="006A2370"/>
    <w:rsid w:val="006A274B"/>
    <w:rsid w:val="006A293E"/>
    <w:rsid w:val="006A2D1A"/>
    <w:rsid w:val="006A3E91"/>
    <w:rsid w:val="006A62CC"/>
    <w:rsid w:val="006A6727"/>
    <w:rsid w:val="006A6F3A"/>
    <w:rsid w:val="006A7DF4"/>
    <w:rsid w:val="006B0448"/>
    <w:rsid w:val="006B062B"/>
    <w:rsid w:val="006B0D52"/>
    <w:rsid w:val="006B1931"/>
    <w:rsid w:val="006B21E1"/>
    <w:rsid w:val="006B351C"/>
    <w:rsid w:val="006B3EEA"/>
    <w:rsid w:val="006B5FFB"/>
    <w:rsid w:val="006B76C3"/>
    <w:rsid w:val="006C00F2"/>
    <w:rsid w:val="006C1366"/>
    <w:rsid w:val="006C1FF0"/>
    <w:rsid w:val="006C252F"/>
    <w:rsid w:val="006C3098"/>
    <w:rsid w:val="006C3753"/>
    <w:rsid w:val="006C3792"/>
    <w:rsid w:val="006D095D"/>
    <w:rsid w:val="006D2158"/>
    <w:rsid w:val="006D2216"/>
    <w:rsid w:val="006D24D5"/>
    <w:rsid w:val="006D2E05"/>
    <w:rsid w:val="006D2F3F"/>
    <w:rsid w:val="006D3007"/>
    <w:rsid w:val="006D3757"/>
    <w:rsid w:val="006D4658"/>
    <w:rsid w:val="006D5A65"/>
    <w:rsid w:val="006D5F0B"/>
    <w:rsid w:val="006D6494"/>
    <w:rsid w:val="006D7CCA"/>
    <w:rsid w:val="006E3982"/>
    <w:rsid w:val="006E4DCD"/>
    <w:rsid w:val="006E6192"/>
    <w:rsid w:val="006E6402"/>
    <w:rsid w:val="006E6FF2"/>
    <w:rsid w:val="006F041A"/>
    <w:rsid w:val="006F04C9"/>
    <w:rsid w:val="006F063C"/>
    <w:rsid w:val="006F1080"/>
    <w:rsid w:val="006F14DB"/>
    <w:rsid w:val="006F192C"/>
    <w:rsid w:val="006F2357"/>
    <w:rsid w:val="006F2B36"/>
    <w:rsid w:val="006F3223"/>
    <w:rsid w:val="006F3D75"/>
    <w:rsid w:val="006F4276"/>
    <w:rsid w:val="006F4FDB"/>
    <w:rsid w:val="006F6682"/>
    <w:rsid w:val="006F6904"/>
    <w:rsid w:val="006F6D26"/>
    <w:rsid w:val="006F7A16"/>
    <w:rsid w:val="00703A5F"/>
    <w:rsid w:val="00703DBC"/>
    <w:rsid w:val="00704619"/>
    <w:rsid w:val="007061A5"/>
    <w:rsid w:val="007069CD"/>
    <w:rsid w:val="00706BB1"/>
    <w:rsid w:val="00706C62"/>
    <w:rsid w:val="007110F7"/>
    <w:rsid w:val="00711876"/>
    <w:rsid w:val="007119EB"/>
    <w:rsid w:val="0071219C"/>
    <w:rsid w:val="007122ED"/>
    <w:rsid w:val="0071474D"/>
    <w:rsid w:val="00714764"/>
    <w:rsid w:val="0071667F"/>
    <w:rsid w:val="00716C75"/>
    <w:rsid w:val="0071787C"/>
    <w:rsid w:val="00722E03"/>
    <w:rsid w:val="0072369E"/>
    <w:rsid w:val="00723E6C"/>
    <w:rsid w:val="007256C5"/>
    <w:rsid w:val="00726301"/>
    <w:rsid w:val="00726E08"/>
    <w:rsid w:val="0072771C"/>
    <w:rsid w:val="0072791E"/>
    <w:rsid w:val="007300B8"/>
    <w:rsid w:val="00730CC7"/>
    <w:rsid w:val="00731837"/>
    <w:rsid w:val="0073232D"/>
    <w:rsid w:val="00733E13"/>
    <w:rsid w:val="007347CB"/>
    <w:rsid w:val="00735488"/>
    <w:rsid w:val="007359BE"/>
    <w:rsid w:val="00735DC2"/>
    <w:rsid w:val="00736003"/>
    <w:rsid w:val="00736AA6"/>
    <w:rsid w:val="00737080"/>
    <w:rsid w:val="00740434"/>
    <w:rsid w:val="0074098F"/>
    <w:rsid w:val="007418BC"/>
    <w:rsid w:val="007434F9"/>
    <w:rsid w:val="00744AA6"/>
    <w:rsid w:val="00745F8E"/>
    <w:rsid w:val="0074621B"/>
    <w:rsid w:val="00746C75"/>
    <w:rsid w:val="00747182"/>
    <w:rsid w:val="00747719"/>
    <w:rsid w:val="0075165C"/>
    <w:rsid w:val="007537AF"/>
    <w:rsid w:val="007541A6"/>
    <w:rsid w:val="00754544"/>
    <w:rsid w:val="00756AAC"/>
    <w:rsid w:val="00757C34"/>
    <w:rsid w:val="00757D52"/>
    <w:rsid w:val="00760EBF"/>
    <w:rsid w:val="00762356"/>
    <w:rsid w:val="007628F9"/>
    <w:rsid w:val="00764109"/>
    <w:rsid w:val="00765417"/>
    <w:rsid w:val="0077060D"/>
    <w:rsid w:val="007709F6"/>
    <w:rsid w:val="0077141A"/>
    <w:rsid w:val="00772228"/>
    <w:rsid w:val="007723BF"/>
    <w:rsid w:val="00773A4E"/>
    <w:rsid w:val="00773E19"/>
    <w:rsid w:val="00773E87"/>
    <w:rsid w:val="00773FB4"/>
    <w:rsid w:val="00774DFF"/>
    <w:rsid w:val="00774F92"/>
    <w:rsid w:val="00775B2C"/>
    <w:rsid w:val="0077677F"/>
    <w:rsid w:val="00776C7E"/>
    <w:rsid w:val="00777A5C"/>
    <w:rsid w:val="00777BDD"/>
    <w:rsid w:val="00780545"/>
    <w:rsid w:val="007805A6"/>
    <w:rsid w:val="007810BB"/>
    <w:rsid w:val="00781188"/>
    <w:rsid w:val="007827FE"/>
    <w:rsid w:val="00782FAB"/>
    <w:rsid w:val="0078556F"/>
    <w:rsid w:val="007857B6"/>
    <w:rsid w:val="00787E86"/>
    <w:rsid w:val="007903C1"/>
    <w:rsid w:val="0079263E"/>
    <w:rsid w:val="00795093"/>
    <w:rsid w:val="007975CD"/>
    <w:rsid w:val="007A0966"/>
    <w:rsid w:val="007A1EEE"/>
    <w:rsid w:val="007A20B3"/>
    <w:rsid w:val="007A2F48"/>
    <w:rsid w:val="007A301C"/>
    <w:rsid w:val="007A30A4"/>
    <w:rsid w:val="007A3C10"/>
    <w:rsid w:val="007A5439"/>
    <w:rsid w:val="007A63A8"/>
    <w:rsid w:val="007A6AF1"/>
    <w:rsid w:val="007A6C30"/>
    <w:rsid w:val="007A76AE"/>
    <w:rsid w:val="007A7DA2"/>
    <w:rsid w:val="007B0879"/>
    <w:rsid w:val="007B0C8B"/>
    <w:rsid w:val="007B2EBE"/>
    <w:rsid w:val="007B63A0"/>
    <w:rsid w:val="007C0C08"/>
    <w:rsid w:val="007C1323"/>
    <w:rsid w:val="007C19A8"/>
    <w:rsid w:val="007C3532"/>
    <w:rsid w:val="007C3976"/>
    <w:rsid w:val="007C576E"/>
    <w:rsid w:val="007C630C"/>
    <w:rsid w:val="007C6899"/>
    <w:rsid w:val="007D546C"/>
    <w:rsid w:val="007D6E83"/>
    <w:rsid w:val="007D6FD3"/>
    <w:rsid w:val="007E1632"/>
    <w:rsid w:val="007E2C43"/>
    <w:rsid w:val="007E363A"/>
    <w:rsid w:val="007E3ED2"/>
    <w:rsid w:val="007E5FB7"/>
    <w:rsid w:val="007E5FF7"/>
    <w:rsid w:val="007E6520"/>
    <w:rsid w:val="007E65D0"/>
    <w:rsid w:val="007E65ED"/>
    <w:rsid w:val="007E72BD"/>
    <w:rsid w:val="007F0B2E"/>
    <w:rsid w:val="007F0FA4"/>
    <w:rsid w:val="007F1CD4"/>
    <w:rsid w:val="007F2E63"/>
    <w:rsid w:val="007F3313"/>
    <w:rsid w:val="007F4CB7"/>
    <w:rsid w:val="007F59D0"/>
    <w:rsid w:val="007F6851"/>
    <w:rsid w:val="0080156E"/>
    <w:rsid w:val="00802409"/>
    <w:rsid w:val="00803077"/>
    <w:rsid w:val="0080395F"/>
    <w:rsid w:val="00804325"/>
    <w:rsid w:val="00804FFC"/>
    <w:rsid w:val="008050DA"/>
    <w:rsid w:val="008070D3"/>
    <w:rsid w:val="008100E2"/>
    <w:rsid w:val="00812C6E"/>
    <w:rsid w:val="00812D6C"/>
    <w:rsid w:val="00813AF3"/>
    <w:rsid w:val="00813FDD"/>
    <w:rsid w:val="00814416"/>
    <w:rsid w:val="0081466F"/>
    <w:rsid w:val="0081625F"/>
    <w:rsid w:val="0081636B"/>
    <w:rsid w:val="00816AA9"/>
    <w:rsid w:val="008171D1"/>
    <w:rsid w:val="00817D00"/>
    <w:rsid w:val="00821864"/>
    <w:rsid w:val="00821D1A"/>
    <w:rsid w:val="008226B8"/>
    <w:rsid w:val="008233C8"/>
    <w:rsid w:val="00824B16"/>
    <w:rsid w:val="00824E4A"/>
    <w:rsid w:val="0082573A"/>
    <w:rsid w:val="008260F3"/>
    <w:rsid w:val="00827B2F"/>
    <w:rsid w:val="00827C9D"/>
    <w:rsid w:val="00832592"/>
    <w:rsid w:val="00833EBC"/>
    <w:rsid w:val="00834A79"/>
    <w:rsid w:val="008364FD"/>
    <w:rsid w:val="008365D1"/>
    <w:rsid w:val="00837802"/>
    <w:rsid w:val="00837ABF"/>
    <w:rsid w:val="008403FA"/>
    <w:rsid w:val="0084066D"/>
    <w:rsid w:val="008408E3"/>
    <w:rsid w:val="00840EAF"/>
    <w:rsid w:val="008414D2"/>
    <w:rsid w:val="00841E3F"/>
    <w:rsid w:val="0084203B"/>
    <w:rsid w:val="0084211B"/>
    <w:rsid w:val="00842F65"/>
    <w:rsid w:val="00843397"/>
    <w:rsid w:val="0084449A"/>
    <w:rsid w:val="0084540C"/>
    <w:rsid w:val="00846124"/>
    <w:rsid w:val="00847773"/>
    <w:rsid w:val="00850CA3"/>
    <w:rsid w:val="00851F35"/>
    <w:rsid w:val="008521A5"/>
    <w:rsid w:val="00852696"/>
    <w:rsid w:val="00852F9A"/>
    <w:rsid w:val="00853BD4"/>
    <w:rsid w:val="00854BA0"/>
    <w:rsid w:val="008552A8"/>
    <w:rsid w:val="00855707"/>
    <w:rsid w:val="008562B3"/>
    <w:rsid w:val="00857D43"/>
    <w:rsid w:val="00860162"/>
    <w:rsid w:val="00861D0C"/>
    <w:rsid w:val="008621BB"/>
    <w:rsid w:val="00863F78"/>
    <w:rsid w:val="00867074"/>
    <w:rsid w:val="0086768F"/>
    <w:rsid w:val="00867BA8"/>
    <w:rsid w:val="008715BE"/>
    <w:rsid w:val="0087170F"/>
    <w:rsid w:val="008722FD"/>
    <w:rsid w:val="008742B8"/>
    <w:rsid w:val="00875B6D"/>
    <w:rsid w:val="00876D95"/>
    <w:rsid w:val="0088009A"/>
    <w:rsid w:val="00880EE0"/>
    <w:rsid w:val="008819F7"/>
    <w:rsid w:val="008828E1"/>
    <w:rsid w:val="00885480"/>
    <w:rsid w:val="00890B0B"/>
    <w:rsid w:val="00891EB6"/>
    <w:rsid w:val="008923CF"/>
    <w:rsid w:val="00892519"/>
    <w:rsid w:val="00895C58"/>
    <w:rsid w:val="0089649C"/>
    <w:rsid w:val="0089668D"/>
    <w:rsid w:val="00897983"/>
    <w:rsid w:val="008A0853"/>
    <w:rsid w:val="008A0E3B"/>
    <w:rsid w:val="008A41C7"/>
    <w:rsid w:val="008A42CF"/>
    <w:rsid w:val="008A4E13"/>
    <w:rsid w:val="008A5319"/>
    <w:rsid w:val="008A5EDA"/>
    <w:rsid w:val="008A723A"/>
    <w:rsid w:val="008B0FB8"/>
    <w:rsid w:val="008B2DA4"/>
    <w:rsid w:val="008B4B6C"/>
    <w:rsid w:val="008B5A31"/>
    <w:rsid w:val="008B6D95"/>
    <w:rsid w:val="008C018C"/>
    <w:rsid w:val="008C048E"/>
    <w:rsid w:val="008C2026"/>
    <w:rsid w:val="008C2540"/>
    <w:rsid w:val="008C2843"/>
    <w:rsid w:val="008C2CDF"/>
    <w:rsid w:val="008C32CA"/>
    <w:rsid w:val="008C3E1F"/>
    <w:rsid w:val="008C3E97"/>
    <w:rsid w:val="008C45FD"/>
    <w:rsid w:val="008C4935"/>
    <w:rsid w:val="008C4A4C"/>
    <w:rsid w:val="008C4CC0"/>
    <w:rsid w:val="008C5735"/>
    <w:rsid w:val="008C5E24"/>
    <w:rsid w:val="008D1CFD"/>
    <w:rsid w:val="008D5634"/>
    <w:rsid w:val="008D62E9"/>
    <w:rsid w:val="008D64C5"/>
    <w:rsid w:val="008E04CD"/>
    <w:rsid w:val="008E17DA"/>
    <w:rsid w:val="008E22B6"/>
    <w:rsid w:val="008E2560"/>
    <w:rsid w:val="008F254E"/>
    <w:rsid w:val="008F3D85"/>
    <w:rsid w:val="008F4FCE"/>
    <w:rsid w:val="008F57D8"/>
    <w:rsid w:val="008F600B"/>
    <w:rsid w:val="008F6F52"/>
    <w:rsid w:val="008F72BC"/>
    <w:rsid w:val="009008A1"/>
    <w:rsid w:val="00904BD8"/>
    <w:rsid w:val="0090513B"/>
    <w:rsid w:val="00910B84"/>
    <w:rsid w:val="00911C65"/>
    <w:rsid w:val="009122EC"/>
    <w:rsid w:val="00912E80"/>
    <w:rsid w:val="009131B1"/>
    <w:rsid w:val="00914EE0"/>
    <w:rsid w:val="0091642A"/>
    <w:rsid w:val="009172DD"/>
    <w:rsid w:val="00917FC2"/>
    <w:rsid w:val="009204C4"/>
    <w:rsid w:val="00920A80"/>
    <w:rsid w:val="00922721"/>
    <w:rsid w:val="00922938"/>
    <w:rsid w:val="00922E3D"/>
    <w:rsid w:val="00922EC0"/>
    <w:rsid w:val="0092433F"/>
    <w:rsid w:val="00926D40"/>
    <w:rsid w:val="0092767B"/>
    <w:rsid w:val="00927985"/>
    <w:rsid w:val="00927F15"/>
    <w:rsid w:val="009313AD"/>
    <w:rsid w:val="009315A2"/>
    <w:rsid w:val="00931E74"/>
    <w:rsid w:val="00933FD7"/>
    <w:rsid w:val="0093499A"/>
    <w:rsid w:val="00936CFA"/>
    <w:rsid w:val="00941ABA"/>
    <w:rsid w:val="00943879"/>
    <w:rsid w:val="00944A47"/>
    <w:rsid w:val="009451AA"/>
    <w:rsid w:val="00945BDC"/>
    <w:rsid w:val="00945D7E"/>
    <w:rsid w:val="00946600"/>
    <w:rsid w:val="00950F72"/>
    <w:rsid w:val="00951192"/>
    <w:rsid w:val="009516D8"/>
    <w:rsid w:val="00951C44"/>
    <w:rsid w:val="00952E6B"/>
    <w:rsid w:val="00953111"/>
    <w:rsid w:val="0095379F"/>
    <w:rsid w:val="00954144"/>
    <w:rsid w:val="009558D0"/>
    <w:rsid w:val="009567AE"/>
    <w:rsid w:val="00956C47"/>
    <w:rsid w:val="009600ED"/>
    <w:rsid w:val="00960DF6"/>
    <w:rsid w:val="00964A81"/>
    <w:rsid w:val="00964BB8"/>
    <w:rsid w:val="00964F79"/>
    <w:rsid w:val="00965451"/>
    <w:rsid w:val="00967115"/>
    <w:rsid w:val="009672CF"/>
    <w:rsid w:val="00967992"/>
    <w:rsid w:val="009707A0"/>
    <w:rsid w:val="00972A70"/>
    <w:rsid w:val="00973283"/>
    <w:rsid w:val="009743B6"/>
    <w:rsid w:val="00975B04"/>
    <w:rsid w:val="00975D0A"/>
    <w:rsid w:val="00975E3F"/>
    <w:rsid w:val="00977512"/>
    <w:rsid w:val="00977D65"/>
    <w:rsid w:val="009804CA"/>
    <w:rsid w:val="009808C0"/>
    <w:rsid w:val="00981EE5"/>
    <w:rsid w:val="00982B95"/>
    <w:rsid w:val="0098559B"/>
    <w:rsid w:val="0098580E"/>
    <w:rsid w:val="00987B98"/>
    <w:rsid w:val="009904D8"/>
    <w:rsid w:val="00991ABE"/>
    <w:rsid w:val="00991FC5"/>
    <w:rsid w:val="00993180"/>
    <w:rsid w:val="00994421"/>
    <w:rsid w:val="009962D3"/>
    <w:rsid w:val="00996F0F"/>
    <w:rsid w:val="00997343"/>
    <w:rsid w:val="00997752"/>
    <w:rsid w:val="009A0358"/>
    <w:rsid w:val="009A04AC"/>
    <w:rsid w:val="009A0679"/>
    <w:rsid w:val="009A10AC"/>
    <w:rsid w:val="009A1119"/>
    <w:rsid w:val="009A1AAA"/>
    <w:rsid w:val="009A216E"/>
    <w:rsid w:val="009A5A89"/>
    <w:rsid w:val="009A5F2A"/>
    <w:rsid w:val="009A5F97"/>
    <w:rsid w:val="009A7048"/>
    <w:rsid w:val="009B09F9"/>
    <w:rsid w:val="009B1C19"/>
    <w:rsid w:val="009B1D2F"/>
    <w:rsid w:val="009B1F46"/>
    <w:rsid w:val="009B777F"/>
    <w:rsid w:val="009B7898"/>
    <w:rsid w:val="009B7D8F"/>
    <w:rsid w:val="009C24C0"/>
    <w:rsid w:val="009C2C64"/>
    <w:rsid w:val="009C58B8"/>
    <w:rsid w:val="009C65F3"/>
    <w:rsid w:val="009C6B2B"/>
    <w:rsid w:val="009C73AE"/>
    <w:rsid w:val="009C79B2"/>
    <w:rsid w:val="009D042C"/>
    <w:rsid w:val="009D1817"/>
    <w:rsid w:val="009D1A12"/>
    <w:rsid w:val="009D2C93"/>
    <w:rsid w:val="009D41E8"/>
    <w:rsid w:val="009D4476"/>
    <w:rsid w:val="009D4597"/>
    <w:rsid w:val="009D7BC6"/>
    <w:rsid w:val="009E0FE0"/>
    <w:rsid w:val="009E1550"/>
    <w:rsid w:val="009E1F09"/>
    <w:rsid w:val="009E337C"/>
    <w:rsid w:val="009E4632"/>
    <w:rsid w:val="009E4D24"/>
    <w:rsid w:val="009E5C74"/>
    <w:rsid w:val="009E688F"/>
    <w:rsid w:val="009E77DB"/>
    <w:rsid w:val="009F0B28"/>
    <w:rsid w:val="009F22FB"/>
    <w:rsid w:val="009F2D9C"/>
    <w:rsid w:val="009F436B"/>
    <w:rsid w:val="009F71AC"/>
    <w:rsid w:val="009F732B"/>
    <w:rsid w:val="00A0010D"/>
    <w:rsid w:val="00A0088B"/>
    <w:rsid w:val="00A009B7"/>
    <w:rsid w:val="00A0202F"/>
    <w:rsid w:val="00A026FD"/>
    <w:rsid w:val="00A029EC"/>
    <w:rsid w:val="00A035C8"/>
    <w:rsid w:val="00A03828"/>
    <w:rsid w:val="00A03BD3"/>
    <w:rsid w:val="00A06714"/>
    <w:rsid w:val="00A10415"/>
    <w:rsid w:val="00A12083"/>
    <w:rsid w:val="00A139C7"/>
    <w:rsid w:val="00A13C7D"/>
    <w:rsid w:val="00A14525"/>
    <w:rsid w:val="00A14B44"/>
    <w:rsid w:val="00A14D90"/>
    <w:rsid w:val="00A16795"/>
    <w:rsid w:val="00A16A5B"/>
    <w:rsid w:val="00A1739A"/>
    <w:rsid w:val="00A178F7"/>
    <w:rsid w:val="00A207A7"/>
    <w:rsid w:val="00A21F2B"/>
    <w:rsid w:val="00A2259A"/>
    <w:rsid w:val="00A22670"/>
    <w:rsid w:val="00A229F4"/>
    <w:rsid w:val="00A23B7B"/>
    <w:rsid w:val="00A2593C"/>
    <w:rsid w:val="00A2612D"/>
    <w:rsid w:val="00A27CA4"/>
    <w:rsid w:val="00A303C4"/>
    <w:rsid w:val="00A3145D"/>
    <w:rsid w:val="00A31A28"/>
    <w:rsid w:val="00A31F01"/>
    <w:rsid w:val="00A33F48"/>
    <w:rsid w:val="00A37F98"/>
    <w:rsid w:val="00A412DE"/>
    <w:rsid w:val="00A41AE5"/>
    <w:rsid w:val="00A4515C"/>
    <w:rsid w:val="00A45BD0"/>
    <w:rsid w:val="00A5048E"/>
    <w:rsid w:val="00A51BB5"/>
    <w:rsid w:val="00A5212A"/>
    <w:rsid w:val="00A531F6"/>
    <w:rsid w:val="00A552DD"/>
    <w:rsid w:val="00A556DE"/>
    <w:rsid w:val="00A56D20"/>
    <w:rsid w:val="00A6174D"/>
    <w:rsid w:val="00A63AC4"/>
    <w:rsid w:val="00A64989"/>
    <w:rsid w:val="00A653C8"/>
    <w:rsid w:val="00A65401"/>
    <w:rsid w:val="00A667C5"/>
    <w:rsid w:val="00A725CA"/>
    <w:rsid w:val="00A726B0"/>
    <w:rsid w:val="00A73756"/>
    <w:rsid w:val="00A74F48"/>
    <w:rsid w:val="00A76475"/>
    <w:rsid w:val="00A77E2D"/>
    <w:rsid w:val="00A802B0"/>
    <w:rsid w:val="00A818EC"/>
    <w:rsid w:val="00A819F1"/>
    <w:rsid w:val="00A81D14"/>
    <w:rsid w:val="00A83190"/>
    <w:rsid w:val="00A83193"/>
    <w:rsid w:val="00A853A3"/>
    <w:rsid w:val="00A85DBC"/>
    <w:rsid w:val="00A87F25"/>
    <w:rsid w:val="00A90328"/>
    <w:rsid w:val="00A923F3"/>
    <w:rsid w:val="00AA0B0A"/>
    <w:rsid w:val="00AA115B"/>
    <w:rsid w:val="00AA29D4"/>
    <w:rsid w:val="00AA2B18"/>
    <w:rsid w:val="00AA31F3"/>
    <w:rsid w:val="00AA497D"/>
    <w:rsid w:val="00AA4A00"/>
    <w:rsid w:val="00AA4F7E"/>
    <w:rsid w:val="00AA59D6"/>
    <w:rsid w:val="00AA63EF"/>
    <w:rsid w:val="00AA6CFE"/>
    <w:rsid w:val="00AA6DCF"/>
    <w:rsid w:val="00AA7D92"/>
    <w:rsid w:val="00AA7DD8"/>
    <w:rsid w:val="00AB1129"/>
    <w:rsid w:val="00AB117F"/>
    <w:rsid w:val="00AB165B"/>
    <w:rsid w:val="00AB1D80"/>
    <w:rsid w:val="00AB3289"/>
    <w:rsid w:val="00AB353F"/>
    <w:rsid w:val="00AB4094"/>
    <w:rsid w:val="00AB5CE3"/>
    <w:rsid w:val="00AB647F"/>
    <w:rsid w:val="00AB6486"/>
    <w:rsid w:val="00AB6904"/>
    <w:rsid w:val="00AB773E"/>
    <w:rsid w:val="00AB77C0"/>
    <w:rsid w:val="00AC349E"/>
    <w:rsid w:val="00AC3C2F"/>
    <w:rsid w:val="00AC43DF"/>
    <w:rsid w:val="00AC53F4"/>
    <w:rsid w:val="00AC659C"/>
    <w:rsid w:val="00AC6605"/>
    <w:rsid w:val="00AD25EF"/>
    <w:rsid w:val="00AD3144"/>
    <w:rsid w:val="00AD5D35"/>
    <w:rsid w:val="00AD69DA"/>
    <w:rsid w:val="00AE0D63"/>
    <w:rsid w:val="00AE100F"/>
    <w:rsid w:val="00AE29D7"/>
    <w:rsid w:val="00AE3002"/>
    <w:rsid w:val="00AE3866"/>
    <w:rsid w:val="00AE4097"/>
    <w:rsid w:val="00AE4850"/>
    <w:rsid w:val="00AE4F44"/>
    <w:rsid w:val="00AE5262"/>
    <w:rsid w:val="00AE7C00"/>
    <w:rsid w:val="00AF51D6"/>
    <w:rsid w:val="00AF5754"/>
    <w:rsid w:val="00AF5B6D"/>
    <w:rsid w:val="00AF650B"/>
    <w:rsid w:val="00AF7180"/>
    <w:rsid w:val="00AF750C"/>
    <w:rsid w:val="00AF7988"/>
    <w:rsid w:val="00B001A1"/>
    <w:rsid w:val="00B00B99"/>
    <w:rsid w:val="00B01BEA"/>
    <w:rsid w:val="00B026D6"/>
    <w:rsid w:val="00B0270F"/>
    <w:rsid w:val="00B02829"/>
    <w:rsid w:val="00B03290"/>
    <w:rsid w:val="00B05F23"/>
    <w:rsid w:val="00B06109"/>
    <w:rsid w:val="00B06CF0"/>
    <w:rsid w:val="00B06FAB"/>
    <w:rsid w:val="00B10170"/>
    <w:rsid w:val="00B10847"/>
    <w:rsid w:val="00B125F5"/>
    <w:rsid w:val="00B14B4D"/>
    <w:rsid w:val="00B151BD"/>
    <w:rsid w:val="00B153A1"/>
    <w:rsid w:val="00B200BA"/>
    <w:rsid w:val="00B203D9"/>
    <w:rsid w:val="00B20FA5"/>
    <w:rsid w:val="00B21C3D"/>
    <w:rsid w:val="00B229C0"/>
    <w:rsid w:val="00B22B03"/>
    <w:rsid w:val="00B22EC3"/>
    <w:rsid w:val="00B22F9C"/>
    <w:rsid w:val="00B236D1"/>
    <w:rsid w:val="00B23727"/>
    <w:rsid w:val="00B25963"/>
    <w:rsid w:val="00B2645C"/>
    <w:rsid w:val="00B2732E"/>
    <w:rsid w:val="00B274E6"/>
    <w:rsid w:val="00B30213"/>
    <w:rsid w:val="00B303D5"/>
    <w:rsid w:val="00B30EC2"/>
    <w:rsid w:val="00B313E4"/>
    <w:rsid w:val="00B31470"/>
    <w:rsid w:val="00B3212C"/>
    <w:rsid w:val="00B324FF"/>
    <w:rsid w:val="00B32BDB"/>
    <w:rsid w:val="00B33138"/>
    <w:rsid w:val="00B34C73"/>
    <w:rsid w:val="00B35586"/>
    <w:rsid w:val="00B356C6"/>
    <w:rsid w:val="00B35A4F"/>
    <w:rsid w:val="00B43714"/>
    <w:rsid w:val="00B43C68"/>
    <w:rsid w:val="00B43E22"/>
    <w:rsid w:val="00B43EF7"/>
    <w:rsid w:val="00B47D59"/>
    <w:rsid w:val="00B47ED4"/>
    <w:rsid w:val="00B50509"/>
    <w:rsid w:val="00B52344"/>
    <w:rsid w:val="00B52478"/>
    <w:rsid w:val="00B52595"/>
    <w:rsid w:val="00B52A94"/>
    <w:rsid w:val="00B52C04"/>
    <w:rsid w:val="00B53AB7"/>
    <w:rsid w:val="00B5603D"/>
    <w:rsid w:val="00B56FA4"/>
    <w:rsid w:val="00B603A9"/>
    <w:rsid w:val="00B60781"/>
    <w:rsid w:val="00B60C14"/>
    <w:rsid w:val="00B60F48"/>
    <w:rsid w:val="00B612E6"/>
    <w:rsid w:val="00B6151E"/>
    <w:rsid w:val="00B61C8D"/>
    <w:rsid w:val="00B6245D"/>
    <w:rsid w:val="00B62EA9"/>
    <w:rsid w:val="00B6349B"/>
    <w:rsid w:val="00B64636"/>
    <w:rsid w:val="00B6494F"/>
    <w:rsid w:val="00B65202"/>
    <w:rsid w:val="00B65C5F"/>
    <w:rsid w:val="00B65CAB"/>
    <w:rsid w:val="00B665F9"/>
    <w:rsid w:val="00B67BB8"/>
    <w:rsid w:val="00B70547"/>
    <w:rsid w:val="00B70892"/>
    <w:rsid w:val="00B712BF"/>
    <w:rsid w:val="00B71FD1"/>
    <w:rsid w:val="00B74DC8"/>
    <w:rsid w:val="00B74F00"/>
    <w:rsid w:val="00B8125F"/>
    <w:rsid w:val="00B815DE"/>
    <w:rsid w:val="00B84698"/>
    <w:rsid w:val="00B870D9"/>
    <w:rsid w:val="00B8718B"/>
    <w:rsid w:val="00B87759"/>
    <w:rsid w:val="00B879E8"/>
    <w:rsid w:val="00B90DFC"/>
    <w:rsid w:val="00B952C3"/>
    <w:rsid w:val="00B9543C"/>
    <w:rsid w:val="00B97B67"/>
    <w:rsid w:val="00BA0A42"/>
    <w:rsid w:val="00BA0A8F"/>
    <w:rsid w:val="00BA1C81"/>
    <w:rsid w:val="00BA3656"/>
    <w:rsid w:val="00BA3931"/>
    <w:rsid w:val="00BA491C"/>
    <w:rsid w:val="00BA558F"/>
    <w:rsid w:val="00BB061B"/>
    <w:rsid w:val="00BB13B1"/>
    <w:rsid w:val="00BB293F"/>
    <w:rsid w:val="00BB3FAD"/>
    <w:rsid w:val="00BB4069"/>
    <w:rsid w:val="00BB633C"/>
    <w:rsid w:val="00BB7EF4"/>
    <w:rsid w:val="00BC03A4"/>
    <w:rsid w:val="00BC089E"/>
    <w:rsid w:val="00BC09B6"/>
    <w:rsid w:val="00BC2E4E"/>
    <w:rsid w:val="00BC3D24"/>
    <w:rsid w:val="00BC5A86"/>
    <w:rsid w:val="00BC7CDA"/>
    <w:rsid w:val="00BC7CEB"/>
    <w:rsid w:val="00BD205E"/>
    <w:rsid w:val="00BD30AC"/>
    <w:rsid w:val="00BD361B"/>
    <w:rsid w:val="00BD3A29"/>
    <w:rsid w:val="00BD3DCD"/>
    <w:rsid w:val="00BD4B3B"/>
    <w:rsid w:val="00BD4EE1"/>
    <w:rsid w:val="00BD5EB3"/>
    <w:rsid w:val="00BD6254"/>
    <w:rsid w:val="00BD6397"/>
    <w:rsid w:val="00BE00F7"/>
    <w:rsid w:val="00BE2067"/>
    <w:rsid w:val="00BE2D65"/>
    <w:rsid w:val="00BE3150"/>
    <w:rsid w:val="00BE44A3"/>
    <w:rsid w:val="00BE504F"/>
    <w:rsid w:val="00BF41BC"/>
    <w:rsid w:val="00BF5E75"/>
    <w:rsid w:val="00BF62DE"/>
    <w:rsid w:val="00C00938"/>
    <w:rsid w:val="00C017C9"/>
    <w:rsid w:val="00C030B2"/>
    <w:rsid w:val="00C03510"/>
    <w:rsid w:val="00C05B29"/>
    <w:rsid w:val="00C05E0C"/>
    <w:rsid w:val="00C102A2"/>
    <w:rsid w:val="00C10543"/>
    <w:rsid w:val="00C11378"/>
    <w:rsid w:val="00C11568"/>
    <w:rsid w:val="00C1307F"/>
    <w:rsid w:val="00C14233"/>
    <w:rsid w:val="00C152E6"/>
    <w:rsid w:val="00C1574B"/>
    <w:rsid w:val="00C17876"/>
    <w:rsid w:val="00C207FE"/>
    <w:rsid w:val="00C21D05"/>
    <w:rsid w:val="00C25AF0"/>
    <w:rsid w:val="00C27D3B"/>
    <w:rsid w:val="00C30A2A"/>
    <w:rsid w:val="00C31A01"/>
    <w:rsid w:val="00C32BAC"/>
    <w:rsid w:val="00C3310F"/>
    <w:rsid w:val="00C34599"/>
    <w:rsid w:val="00C351F8"/>
    <w:rsid w:val="00C35933"/>
    <w:rsid w:val="00C36FF1"/>
    <w:rsid w:val="00C37B2E"/>
    <w:rsid w:val="00C41371"/>
    <w:rsid w:val="00C41FFA"/>
    <w:rsid w:val="00C43F81"/>
    <w:rsid w:val="00C440C9"/>
    <w:rsid w:val="00C44B90"/>
    <w:rsid w:val="00C461F6"/>
    <w:rsid w:val="00C46445"/>
    <w:rsid w:val="00C46612"/>
    <w:rsid w:val="00C46E44"/>
    <w:rsid w:val="00C504B9"/>
    <w:rsid w:val="00C512AF"/>
    <w:rsid w:val="00C51782"/>
    <w:rsid w:val="00C53FB4"/>
    <w:rsid w:val="00C55462"/>
    <w:rsid w:val="00C55D8C"/>
    <w:rsid w:val="00C56D04"/>
    <w:rsid w:val="00C57313"/>
    <w:rsid w:val="00C60385"/>
    <w:rsid w:val="00C60AA1"/>
    <w:rsid w:val="00C62C46"/>
    <w:rsid w:val="00C63929"/>
    <w:rsid w:val="00C64210"/>
    <w:rsid w:val="00C6458D"/>
    <w:rsid w:val="00C647C2"/>
    <w:rsid w:val="00C64ADB"/>
    <w:rsid w:val="00C65C5D"/>
    <w:rsid w:val="00C66D09"/>
    <w:rsid w:val="00C67CF8"/>
    <w:rsid w:val="00C705ED"/>
    <w:rsid w:val="00C70BC8"/>
    <w:rsid w:val="00C73780"/>
    <w:rsid w:val="00C750DE"/>
    <w:rsid w:val="00C807A6"/>
    <w:rsid w:val="00C81C6C"/>
    <w:rsid w:val="00C82838"/>
    <w:rsid w:val="00C82C7F"/>
    <w:rsid w:val="00C848D3"/>
    <w:rsid w:val="00C84C47"/>
    <w:rsid w:val="00C84CE6"/>
    <w:rsid w:val="00C85043"/>
    <w:rsid w:val="00C85341"/>
    <w:rsid w:val="00C855CB"/>
    <w:rsid w:val="00C859EF"/>
    <w:rsid w:val="00C900A2"/>
    <w:rsid w:val="00C9150C"/>
    <w:rsid w:val="00C917B3"/>
    <w:rsid w:val="00C92E35"/>
    <w:rsid w:val="00C93205"/>
    <w:rsid w:val="00C93D13"/>
    <w:rsid w:val="00C95378"/>
    <w:rsid w:val="00C954C0"/>
    <w:rsid w:val="00C9637F"/>
    <w:rsid w:val="00C96458"/>
    <w:rsid w:val="00C97C43"/>
    <w:rsid w:val="00CA2BC3"/>
    <w:rsid w:val="00CA4690"/>
    <w:rsid w:val="00CA5737"/>
    <w:rsid w:val="00CA68B0"/>
    <w:rsid w:val="00CB0AB3"/>
    <w:rsid w:val="00CB0C74"/>
    <w:rsid w:val="00CB2B8D"/>
    <w:rsid w:val="00CB2FE4"/>
    <w:rsid w:val="00CB3958"/>
    <w:rsid w:val="00CB3AEC"/>
    <w:rsid w:val="00CB40A8"/>
    <w:rsid w:val="00CB60A7"/>
    <w:rsid w:val="00CB7C01"/>
    <w:rsid w:val="00CB7D30"/>
    <w:rsid w:val="00CC0588"/>
    <w:rsid w:val="00CC1687"/>
    <w:rsid w:val="00CC16C3"/>
    <w:rsid w:val="00CC2C6E"/>
    <w:rsid w:val="00CC3A64"/>
    <w:rsid w:val="00CC3A99"/>
    <w:rsid w:val="00CC3C61"/>
    <w:rsid w:val="00CC4334"/>
    <w:rsid w:val="00CC4460"/>
    <w:rsid w:val="00CC4C49"/>
    <w:rsid w:val="00CD03B2"/>
    <w:rsid w:val="00CD10BE"/>
    <w:rsid w:val="00CD4549"/>
    <w:rsid w:val="00CD7866"/>
    <w:rsid w:val="00CE02CA"/>
    <w:rsid w:val="00CE3699"/>
    <w:rsid w:val="00CE3923"/>
    <w:rsid w:val="00CE3B39"/>
    <w:rsid w:val="00CE4712"/>
    <w:rsid w:val="00CE5739"/>
    <w:rsid w:val="00CF0BC8"/>
    <w:rsid w:val="00CF2195"/>
    <w:rsid w:val="00CF2CFF"/>
    <w:rsid w:val="00CF3B72"/>
    <w:rsid w:val="00CF400A"/>
    <w:rsid w:val="00CF53CF"/>
    <w:rsid w:val="00CF5CE8"/>
    <w:rsid w:val="00CF5E6B"/>
    <w:rsid w:val="00CF687E"/>
    <w:rsid w:val="00D004C9"/>
    <w:rsid w:val="00D006FD"/>
    <w:rsid w:val="00D029EB"/>
    <w:rsid w:val="00D02EDB"/>
    <w:rsid w:val="00D030EC"/>
    <w:rsid w:val="00D0371C"/>
    <w:rsid w:val="00D0398E"/>
    <w:rsid w:val="00D03D3A"/>
    <w:rsid w:val="00D047A5"/>
    <w:rsid w:val="00D050A0"/>
    <w:rsid w:val="00D05AD1"/>
    <w:rsid w:val="00D06213"/>
    <w:rsid w:val="00D0658D"/>
    <w:rsid w:val="00D0747F"/>
    <w:rsid w:val="00D07CEF"/>
    <w:rsid w:val="00D103B2"/>
    <w:rsid w:val="00D120AF"/>
    <w:rsid w:val="00D121B0"/>
    <w:rsid w:val="00D17FBF"/>
    <w:rsid w:val="00D20594"/>
    <w:rsid w:val="00D20693"/>
    <w:rsid w:val="00D20E70"/>
    <w:rsid w:val="00D228F9"/>
    <w:rsid w:val="00D25F55"/>
    <w:rsid w:val="00D30038"/>
    <w:rsid w:val="00D3114A"/>
    <w:rsid w:val="00D331FB"/>
    <w:rsid w:val="00D33839"/>
    <w:rsid w:val="00D34081"/>
    <w:rsid w:val="00D34FAA"/>
    <w:rsid w:val="00D352D5"/>
    <w:rsid w:val="00D37442"/>
    <w:rsid w:val="00D37CF3"/>
    <w:rsid w:val="00D4284B"/>
    <w:rsid w:val="00D43C57"/>
    <w:rsid w:val="00D4457E"/>
    <w:rsid w:val="00D45869"/>
    <w:rsid w:val="00D4740E"/>
    <w:rsid w:val="00D50540"/>
    <w:rsid w:val="00D511FC"/>
    <w:rsid w:val="00D5160E"/>
    <w:rsid w:val="00D51A6D"/>
    <w:rsid w:val="00D52987"/>
    <w:rsid w:val="00D52AEF"/>
    <w:rsid w:val="00D540C2"/>
    <w:rsid w:val="00D54867"/>
    <w:rsid w:val="00D54967"/>
    <w:rsid w:val="00D54B95"/>
    <w:rsid w:val="00D54CAD"/>
    <w:rsid w:val="00D56C60"/>
    <w:rsid w:val="00D600FA"/>
    <w:rsid w:val="00D6097A"/>
    <w:rsid w:val="00D6135C"/>
    <w:rsid w:val="00D61482"/>
    <w:rsid w:val="00D61ABF"/>
    <w:rsid w:val="00D61B56"/>
    <w:rsid w:val="00D62F29"/>
    <w:rsid w:val="00D64F58"/>
    <w:rsid w:val="00D65BE1"/>
    <w:rsid w:val="00D66AD3"/>
    <w:rsid w:val="00D67BDA"/>
    <w:rsid w:val="00D67E9B"/>
    <w:rsid w:val="00D720BD"/>
    <w:rsid w:val="00D73254"/>
    <w:rsid w:val="00D73F07"/>
    <w:rsid w:val="00D74F9C"/>
    <w:rsid w:val="00D76463"/>
    <w:rsid w:val="00D7706F"/>
    <w:rsid w:val="00D7784E"/>
    <w:rsid w:val="00D8050C"/>
    <w:rsid w:val="00D813D8"/>
    <w:rsid w:val="00D82441"/>
    <w:rsid w:val="00D837DD"/>
    <w:rsid w:val="00D85F1F"/>
    <w:rsid w:val="00D8770C"/>
    <w:rsid w:val="00D9155B"/>
    <w:rsid w:val="00D92BFF"/>
    <w:rsid w:val="00D93721"/>
    <w:rsid w:val="00D93D30"/>
    <w:rsid w:val="00D9661C"/>
    <w:rsid w:val="00D97314"/>
    <w:rsid w:val="00D9781F"/>
    <w:rsid w:val="00D97EB4"/>
    <w:rsid w:val="00DA0171"/>
    <w:rsid w:val="00DA021B"/>
    <w:rsid w:val="00DA150A"/>
    <w:rsid w:val="00DA184C"/>
    <w:rsid w:val="00DA1A59"/>
    <w:rsid w:val="00DA1EA2"/>
    <w:rsid w:val="00DA5658"/>
    <w:rsid w:val="00DA5F08"/>
    <w:rsid w:val="00DA6079"/>
    <w:rsid w:val="00DA77AE"/>
    <w:rsid w:val="00DB08D6"/>
    <w:rsid w:val="00DB3536"/>
    <w:rsid w:val="00DB4155"/>
    <w:rsid w:val="00DB41A0"/>
    <w:rsid w:val="00DB4C22"/>
    <w:rsid w:val="00DB5A25"/>
    <w:rsid w:val="00DB6290"/>
    <w:rsid w:val="00DB747C"/>
    <w:rsid w:val="00DC0A1F"/>
    <w:rsid w:val="00DC0AC4"/>
    <w:rsid w:val="00DC0AC6"/>
    <w:rsid w:val="00DC1CD7"/>
    <w:rsid w:val="00DC2120"/>
    <w:rsid w:val="00DC213C"/>
    <w:rsid w:val="00DC47F4"/>
    <w:rsid w:val="00DC52FF"/>
    <w:rsid w:val="00DC56E2"/>
    <w:rsid w:val="00DC5B70"/>
    <w:rsid w:val="00DC68E9"/>
    <w:rsid w:val="00DC72C8"/>
    <w:rsid w:val="00DC7893"/>
    <w:rsid w:val="00DC7B48"/>
    <w:rsid w:val="00DD0F19"/>
    <w:rsid w:val="00DD11D7"/>
    <w:rsid w:val="00DD120A"/>
    <w:rsid w:val="00DD1FC8"/>
    <w:rsid w:val="00DD24FC"/>
    <w:rsid w:val="00DD3049"/>
    <w:rsid w:val="00DD337C"/>
    <w:rsid w:val="00DD350B"/>
    <w:rsid w:val="00DD3F20"/>
    <w:rsid w:val="00DD464D"/>
    <w:rsid w:val="00DD58F0"/>
    <w:rsid w:val="00DD6ADB"/>
    <w:rsid w:val="00DD74B1"/>
    <w:rsid w:val="00DD7CBA"/>
    <w:rsid w:val="00DE0626"/>
    <w:rsid w:val="00DE0909"/>
    <w:rsid w:val="00DE2373"/>
    <w:rsid w:val="00DE3284"/>
    <w:rsid w:val="00DE35AB"/>
    <w:rsid w:val="00DE38A3"/>
    <w:rsid w:val="00DE38B7"/>
    <w:rsid w:val="00DE4C78"/>
    <w:rsid w:val="00DE5E07"/>
    <w:rsid w:val="00DE647D"/>
    <w:rsid w:val="00DE7B7D"/>
    <w:rsid w:val="00DF0529"/>
    <w:rsid w:val="00DF1376"/>
    <w:rsid w:val="00DF3A2D"/>
    <w:rsid w:val="00DF3AD8"/>
    <w:rsid w:val="00DF3E93"/>
    <w:rsid w:val="00DF536D"/>
    <w:rsid w:val="00DF6DAF"/>
    <w:rsid w:val="00DF78D0"/>
    <w:rsid w:val="00E01A72"/>
    <w:rsid w:val="00E033B7"/>
    <w:rsid w:val="00E04E59"/>
    <w:rsid w:val="00E05689"/>
    <w:rsid w:val="00E05F21"/>
    <w:rsid w:val="00E07142"/>
    <w:rsid w:val="00E10D8D"/>
    <w:rsid w:val="00E11E64"/>
    <w:rsid w:val="00E13B25"/>
    <w:rsid w:val="00E150CF"/>
    <w:rsid w:val="00E151AC"/>
    <w:rsid w:val="00E15585"/>
    <w:rsid w:val="00E1765C"/>
    <w:rsid w:val="00E214E9"/>
    <w:rsid w:val="00E22D00"/>
    <w:rsid w:val="00E22DAF"/>
    <w:rsid w:val="00E24030"/>
    <w:rsid w:val="00E240C7"/>
    <w:rsid w:val="00E25517"/>
    <w:rsid w:val="00E25B9B"/>
    <w:rsid w:val="00E269B6"/>
    <w:rsid w:val="00E27307"/>
    <w:rsid w:val="00E308C6"/>
    <w:rsid w:val="00E30B38"/>
    <w:rsid w:val="00E317AA"/>
    <w:rsid w:val="00E32917"/>
    <w:rsid w:val="00E32CFB"/>
    <w:rsid w:val="00E33468"/>
    <w:rsid w:val="00E33F65"/>
    <w:rsid w:val="00E34090"/>
    <w:rsid w:val="00E348D7"/>
    <w:rsid w:val="00E363A6"/>
    <w:rsid w:val="00E36A2E"/>
    <w:rsid w:val="00E36FDC"/>
    <w:rsid w:val="00E4078F"/>
    <w:rsid w:val="00E40919"/>
    <w:rsid w:val="00E41739"/>
    <w:rsid w:val="00E422BB"/>
    <w:rsid w:val="00E4275D"/>
    <w:rsid w:val="00E4383E"/>
    <w:rsid w:val="00E43E64"/>
    <w:rsid w:val="00E4650A"/>
    <w:rsid w:val="00E46CD1"/>
    <w:rsid w:val="00E4776C"/>
    <w:rsid w:val="00E503A6"/>
    <w:rsid w:val="00E50741"/>
    <w:rsid w:val="00E514B8"/>
    <w:rsid w:val="00E519FC"/>
    <w:rsid w:val="00E524FE"/>
    <w:rsid w:val="00E54814"/>
    <w:rsid w:val="00E55E10"/>
    <w:rsid w:val="00E563E6"/>
    <w:rsid w:val="00E578F7"/>
    <w:rsid w:val="00E605EA"/>
    <w:rsid w:val="00E611EA"/>
    <w:rsid w:val="00E61B68"/>
    <w:rsid w:val="00E627D7"/>
    <w:rsid w:val="00E65656"/>
    <w:rsid w:val="00E65E13"/>
    <w:rsid w:val="00E661F5"/>
    <w:rsid w:val="00E67FA2"/>
    <w:rsid w:val="00E67FBA"/>
    <w:rsid w:val="00E70826"/>
    <w:rsid w:val="00E70939"/>
    <w:rsid w:val="00E7094F"/>
    <w:rsid w:val="00E70B35"/>
    <w:rsid w:val="00E70DFA"/>
    <w:rsid w:val="00E70FC6"/>
    <w:rsid w:val="00E71225"/>
    <w:rsid w:val="00E71A52"/>
    <w:rsid w:val="00E725F1"/>
    <w:rsid w:val="00E737CA"/>
    <w:rsid w:val="00E7433F"/>
    <w:rsid w:val="00E74CFD"/>
    <w:rsid w:val="00E767D6"/>
    <w:rsid w:val="00E773C1"/>
    <w:rsid w:val="00E802F8"/>
    <w:rsid w:val="00E8034C"/>
    <w:rsid w:val="00E815EF"/>
    <w:rsid w:val="00E81B68"/>
    <w:rsid w:val="00E81E1A"/>
    <w:rsid w:val="00E82A66"/>
    <w:rsid w:val="00E82D01"/>
    <w:rsid w:val="00E830DF"/>
    <w:rsid w:val="00E84860"/>
    <w:rsid w:val="00E84A71"/>
    <w:rsid w:val="00E84BF0"/>
    <w:rsid w:val="00E84DF0"/>
    <w:rsid w:val="00E852A0"/>
    <w:rsid w:val="00E85EE4"/>
    <w:rsid w:val="00E872EC"/>
    <w:rsid w:val="00E90500"/>
    <w:rsid w:val="00E94307"/>
    <w:rsid w:val="00EA2BBD"/>
    <w:rsid w:val="00EA4647"/>
    <w:rsid w:val="00EA4BED"/>
    <w:rsid w:val="00EA60A6"/>
    <w:rsid w:val="00EB26EF"/>
    <w:rsid w:val="00EB3594"/>
    <w:rsid w:val="00EB3605"/>
    <w:rsid w:val="00EB3B8C"/>
    <w:rsid w:val="00EB44A4"/>
    <w:rsid w:val="00EB5D26"/>
    <w:rsid w:val="00EB7095"/>
    <w:rsid w:val="00EB71E0"/>
    <w:rsid w:val="00EB7AF0"/>
    <w:rsid w:val="00EC1022"/>
    <w:rsid w:val="00EC32BD"/>
    <w:rsid w:val="00EC378F"/>
    <w:rsid w:val="00EC385B"/>
    <w:rsid w:val="00EC53C4"/>
    <w:rsid w:val="00EC6577"/>
    <w:rsid w:val="00EC792E"/>
    <w:rsid w:val="00EC7D7E"/>
    <w:rsid w:val="00ED0C5D"/>
    <w:rsid w:val="00ED1575"/>
    <w:rsid w:val="00ED1C6A"/>
    <w:rsid w:val="00ED213C"/>
    <w:rsid w:val="00ED51EB"/>
    <w:rsid w:val="00ED634E"/>
    <w:rsid w:val="00ED7E77"/>
    <w:rsid w:val="00EE1768"/>
    <w:rsid w:val="00EE368C"/>
    <w:rsid w:val="00EE3BC1"/>
    <w:rsid w:val="00EE5979"/>
    <w:rsid w:val="00EE5EAB"/>
    <w:rsid w:val="00EF0343"/>
    <w:rsid w:val="00EF1E7B"/>
    <w:rsid w:val="00EF2F8E"/>
    <w:rsid w:val="00EF3D9A"/>
    <w:rsid w:val="00EF3E47"/>
    <w:rsid w:val="00EF4A53"/>
    <w:rsid w:val="00F003A5"/>
    <w:rsid w:val="00F01DC2"/>
    <w:rsid w:val="00F027EC"/>
    <w:rsid w:val="00F036AF"/>
    <w:rsid w:val="00F03F5F"/>
    <w:rsid w:val="00F04777"/>
    <w:rsid w:val="00F04AC7"/>
    <w:rsid w:val="00F05D99"/>
    <w:rsid w:val="00F06F64"/>
    <w:rsid w:val="00F10D58"/>
    <w:rsid w:val="00F10E92"/>
    <w:rsid w:val="00F13211"/>
    <w:rsid w:val="00F13ACA"/>
    <w:rsid w:val="00F13C99"/>
    <w:rsid w:val="00F14B02"/>
    <w:rsid w:val="00F15CB3"/>
    <w:rsid w:val="00F15E3A"/>
    <w:rsid w:val="00F15EC5"/>
    <w:rsid w:val="00F160D2"/>
    <w:rsid w:val="00F2155E"/>
    <w:rsid w:val="00F215CB"/>
    <w:rsid w:val="00F215DE"/>
    <w:rsid w:val="00F2411E"/>
    <w:rsid w:val="00F24471"/>
    <w:rsid w:val="00F24F0F"/>
    <w:rsid w:val="00F26562"/>
    <w:rsid w:val="00F267EF"/>
    <w:rsid w:val="00F26A8C"/>
    <w:rsid w:val="00F30945"/>
    <w:rsid w:val="00F30CC7"/>
    <w:rsid w:val="00F31B2A"/>
    <w:rsid w:val="00F33435"/>
    <w:rsid w:val="00F33EC9"/>
    <w:rsid w:val="00F3769F"/>
    <w:rsid w:val="00F4239A"/>
    <w:rsid w:val="00F430C2"/>
    <w:rsid w:val="00F43A1B"/>
    <w:rsid w:val="00F43B18"/>
    <w:rsid w:val="00F43CD8"/>
    <w:rsid w:val="00F446D4"/>
    <w:rsid w:val="00F44A80"/>
    <w:rsid w:val="00F454C2"/>
    <w:rsid w:val="00F455AD"/>
    <w:rsid w:val="00F501E7"/>
    <w:rsid w:val="00F50750"/>
    <w:rsid w:val="00F51347"/>
    <w:rsid w:val="00F515CC"/>
    <w:rsid w:val="00F53B1F"/>
    <w:rsid w:val="00F53E07"/>
    <w:rsid w:val="00F541FC"/>
    <w:rsid w:val="00F5439A"/>
    <w:rsid w:val="00F5477B"/>
    <w:rsid w:val="00F55CA5"/>
    <w:rsid w:val="00F56707"/>
    <w:rsid w:val="00F568D3"/>
    <w:rsid w:val="00F56AA0"/>
    <w:rsid w:val="00F56D17"/>
    <w:rsid w:val="00F602D6"/>
    <w:rsid w:val="00F61C4C"/>
    <w:rsid w:val="00F62CFE"/>
    <w:rsid w:val="00F62E02"/>
    <w:rsid w:val="00F63D42"/>
    <w:rsid w:val="00F63D62"/>
    <w:rsid w:val="00F64487"/>
    <w:rsid w:val="00F64A31"/>
    <w:rsid w:val="00F652D6"/>
    <w:rsid w:val="00F666B4"/>
    <w:rsid w:val="00F66A23"/>
    <w:rsid w:val="00F66C91"/>
    <w:rsid w:val="00F676AC"/>
    <w:rsid w:val="00F6790A"/>
    <w:rsid w:val="00F70863"/>
    <w:rsid w:val="00F73AB6"/>
    <w:rsid w:val="00F768BE"/>
    <w:rsid w:val="00F7703E"/>
    <w:rsid w:val="00F77F16"/>
    <w:rsid w:val="00F82391"/>
    <w:rsid w:val="00F83E7E"/>
    <w:rsid w:val="00F84125"/>
    <w:rsid w:val="00F85644"/>
    <w:rsid w:val="00F86EEB"/>
    <w:rsid w:val="00F870D5"/>
    <w:rsid w:val="00F871E7"/>
    <w:rsid w:val="00F8764E"/>
    <w:rsid w:val="00F87ECA"/>
    <w:rsid w:val="00F90297"/>
    <w:rsid w:val="00F908BA"/>
    <w:rsid w:val="00F93815"/>
    <w:rsid w:val="00F94C7D"/>
    <w:rsid w:val="00F9728A"/>
    <w:rsid w:val="00FA33F6"/>
    <w:rsid w:val="00FA6221"/>
    <w:rsid w:val="00FB11E3"/>
    <w:rsid w:val="00FB2D60"/>
    <w:rsid w:val="00FB33F3"/>
    <w:rsid w:val="00FB4930"/>
    <w:rsid w:val="00FB534C"/>
    <w:rsid w:val="00FB5D05"/>
    <w:rsid w:val="00FB61C1"/>
    <w:rsid w:val="00FB6847"/>
    <w:rsid w:val="00FB6A0C"/>
    <w:rsid w:val="00FB6C2D"/>
    <w:rsid w:val="00FC11F3"/>
    <w:rsid w:val="00FC3545"/>
    <w:rsid w:val="00FC3C9D"/>
    <w:rsid w:val="00FC41E8"/>
    <w:rsid w:val="00FC4F2A"/>
    <w:rsid w:val="00FC561D"/>
    <w:rsid w:val="00FC78BB"/>
    <w:rsid w:val="00FD2B79"/>
    <w:rsid w:val="00FD371C"/>
    <w:rsid w:val="00FD4507"/>
    <w:rsid w:val="00FD7746"/>
    <w:rsid w:val="00FD797F"/>
    <w:rsid w:val="00FE0D79"/>
    <w:rsid w:val="00FE16A4"/>
    <w:rsid w:val="00FE1D48"/>
    <w:rsid w:val="00FE29EF"/>
    <w:rsid w:val="00FE2F44"/>
    <w:rsid w:val="00FE30AD"/>
    <w:rsid w:val="00FE3402"/>
    <w:rsid w:val="00FE3444"/>
    <w:rsid w:val="00FE512C"/>
    <w:rsid w:val="00FE52BF"/>
    <w:rsid w:val="00FE59B5"/>
    <w:rsid w:val="00FF141A"/>
    <w:rsid w:val="00FF195F"/>
    <w:rsid w:val="00FF22B9"/>
    <w:rsid w:val="00FF30C6"/>
    <w:rsid w:val="00FF3E42"/>
    <w:rsid w:val="00FF4B6F"/>
    <w:rsid w:val="00FF554C"/>
    <w:rsid w:val="00FF7023"/>
    <w:rsid w:val="00FF7128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E0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1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E0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1E06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621E06"/>
    <w:pPr>
      <w:jc w:val="center"/>
    </w:pPr>
    <w:rPr>
      <w:i/>
      <w:sz w:val="20"/>
    </w:rPr>
  </w:style>
  <w:style w:type="paragraph" w:styleId="BodyTextIndent">
    <w:name w:val="Body Text Indent"/>
    <w:basedOn w:val="Normal"/>
    <w:rsid w:val="00621E06"/>
    <w:pPr>
      <w:ind w:left="360"/>
    </w:pPr>
    <w:rPr>
      <w:iCs/>
    </w:rPr>
  </w:style>
  <w:style w:type="paragraph" w:styleId="ListParagraph">
    <w:name w:val="List Paragraph"/>
    <w:basedOn w:val="Normal"/>
    <w:uiPriority w:val="34"/>
    <w:qFormat/>
    <w:rsid w:val="00E348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4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A98"/>
    <w:rPr>
      <w:rFonts w:ascii="Tahoma" w:hAnsi="Tahoma" w:cs="Tahoma"/>
      <w:sz w:val="16"/>
      <w:szCs w:val="16"/>
    </w:rPr>
  </w:style>
  <w:style w:type="paragraph" w:customStyle="1" w:styleId="BLHeading1">
    <w:name w:val="BL Heading 1"/>
    <w:basedOn w:val="Normal"/>
    <w:rsid w:val="00243FE8"/>
    <w:pPr>
      <w:numPr>
        <w:numId w:val="1"/>
      </w:numPr>
      <w:spacing w:before="240" w:after="480"/>
      <w:jc w:val="center"/>
    </w:pPr>
    <w:rPr>
      <w:rFonts w:eastAsia="Calibri"/>
      <w:b/>
      <w:bCs/>
      <w:caps/>
      <w:sz w:val="28"/>
      <w:szCs w:val="28"/>
    </w:rPr>
  </w:style>
  <w:style w:type="paragraph" w:customStyle="1" w:styleId="BLHeading3">
    <w:name w:val="BL Heading 3"/>
    <w:basedOn w:val="Normal"/>
    <w:rsid w:val="00243FE8"/>
    <w:pPr>
      <w:keepNext/>
      <w:numPr>
        <w:ilvl w:val="2"/>
        <w:numId w:val="1"/>
      </w:numPr>
      <w:spacing w:after="240"/>
    </w:pPr>
    <w:rPr>
      <w:rFonts w:eastAsia="Calibri"/>
      <w:b/>
      <w:bCs/>
      <w:sz w:val="22"/>
      <w:szCs w:val="22"/>
    </w:rPr>
  </w:style>
  <w:style w:type="paragraph" w:customStyle="1" w:styleId="BLHeading4">
    <w:name w:val="BL Heading 4"/>
    <w:basedOn w:val="Normal"/>
    <w:rsid w:val="00243FE8"/>
    <w:pPr>
      <w:numPr>
        <w:ilvl w:val="3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6">
    <w:name w:val="BL Heading 6"/>
    <w:basedOn w:val="Normal"/>
    <w:rsid w:val="00243FE8"/>
    <w:pPr>
      <w:numPr>
        <w:ilvl w:val="5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5">
    <w:name w:val="BL Heading 5"/>
    <w:basedOn w:val="Normal"/>
    <w:rsid w:val="00243FE8"/>
    <w:pPr>
      <w:numPr>
        <w:ilvl w:val="4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7">
    <w:name w:val="BL Heading 7"/>
    <w:basedOn w:val="Normal"/>
    <w:rsid w:val="00243FE8"/>
    <w:pPr>
      <w:numPr>
        <w:ilvl w:val="6"/>
        <w:numId w:val="1"/>
      </w:numPr>
      <w:spacing w:after="240"/>
    </w:pPr>
    <w:rPr>
      <w:rFonts w:eastAsia="Calibri"/>
    </w:rPr>
  </w:style>
  <w:style w:type="paragraph" w:customStyle="1" w:styleId="BLHeading8">
    <w:name w:val="BL Heading 8"/>
    <w:basedOn w:val="Normal"/>
    <w:rsid w:val="00243FE8"/>
    <w:pPr>
      <w:numPr>
        <w:ilvl w:val="7"/>
        <w:numId w:val="1"/>
      </w:numPr>
      <w:spacing w:after="240"/>
    </w:pPr>
    <w:rPr>
      <w:rFonts w:eastAsia="Calibri"/>
    </w:rPr>
  </w:style>
  <w:style w:type="paragraph" w:customStyle="1" w:styleId="BLHeading9">
    <w:name w:val="BL Heading 9"/>
    <w:basedOn w:val="Normal"/>
    <w:rsid w:val="00243FE8"/>
    <w:pPr>
      <w:numPr>
        <w:ilvl w:val="8"/>
        <w:numId w:val="1"/>
      </w:numPr>
      <w:spacing w:after="24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D3383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4424B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AD3"/>
    <w:rPr>
      <w:b/>
      <w:bCs/>
    </w:rPr>
  </w:style>
  <w:style w:type="table" w:styleId="TableGrid">
    <w:name w:val="Table Grid"/>
    <w:basedOn w:val="TableNormal"/>
    <w:rsid w:val="003E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l1">
    <w:name w:val="Formal1"/>
    <w:basedOn w:val="Normal"/>
    <w:rsid w:val="008A42CF"/>
    <w:pPr>
      <w:spacing w:before="60" w:after="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0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67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4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93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76EF1-EDA7-4565-B2D8-F759260E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June 24, 2009</vt:lpstr>
    </vt:vector>
  </TitlesOfParts>
  <Company>Mayers Memorial Hospital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June 24, 2009</dc:title>
  <dc:creator>mmcarthur</dc:creator>
  <cp:lastModifiedBy>vlakey</cp:lastModifiedBy>
  <cp:revision>2</cp:revision>
  <cp:lastPrinted>2014-11-20T15:54:00Z</cp:lastPrinted>
  <dcterms:created xsi:type="dcterms:W3CDTF">2015-02-13T18:38:00Z</dcterms:created>
  <dcterms:modified xsi:type="dcterms:W3CDTF">2015-02-13T18:38:00Z</dcterms:modified>
</cp:coreProperties>
</file>